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67" w:rsidRPr="005D2B0B" w:rsidRDefault="00AD4E67" w:rsidP="00AD4E67">
      <w:pPr>
        <w:ind w:left="4956" w:firstLine="0"/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</w:t>
      </w:r>
      <w:r w:rsidRPr="00FA6EEE">
        <w:rPr>
          <w:b/>
        </w:rPr>
        <w:t xml:space="preserve">В Арбитражный суд </w:t>
      </w:r>
      <w:r w:rsidRPr="005D2B0B">
        <w:rPr>
          <w:b/>
          <w:u w:val="single"/>
        </w:rPr>
        <w:t>                          </w:t>
      </w:r>
    </w:p>
    <w:p w:rsidR="00AD4E67" w:rsidRPr="00FA6EEE" w:rsidRDefault="00AD4E67" w:rsidP="00AD4E67">
      <w:pPr>
        <w:ind w:left="4956" w:firstLine="0"/>
        <w:jc w:val="both"/>
      </w:pPr>
      <w:r>
        <w:t>Адрес</w:t>
      </w:r>
    </w:p>
    <w:p w:rsidR="00AD4E67" w:rsidRPr="00FA6EEE" w:rsidRDefault="00AD4E67" w:rsidP="00AD4E67">
      <w:pPr>
        <w:ind w:left="4956" w:firstLine="0"/>
        <w:jc w:val="both"/>
      </w:pPr>
    </w:p>
    <w:p w:rsidR="00AD4E67" w:rsidRPr="00FA6EEE" w:rsidRDefault="00AD4E67" w:rsidP="00AD4E67">
      <w:pPr>
        <w:ind w:left="4956" w:firstLine="0"/>
        <w:jc w:val="both"/>
        <w:rPr>
          <w:b/>
        </w:rPr>
      </w:pPr>
      <w:r w:rsidRPr="00FA6EEE">
        <w:rPr>
          <w:b/>
        </w:rPr>
        <w:t>Должник: Общество с ограниченной ответственностью "</w:t>
      </w:r>
      <w:r>
        <w:rPr>
          <w:b/>
        </w:rPr>
        <w:t>Должник</w:t>
      </w:r>
      <w:r w:rsidRPr="00FA6EEE">
        <w:rPr>
          <w:b/>
        </w:rPr>
        <w:t>" (ООО "</w:t>
      </w:r>
      <w:r>
        <w:rPr>
          <w:b/>
        </w:rPr>
        <w:t>Должник</w:t>
      </w:r>
      <w:r w:rsidRPr="00FA6EEE">
        <w:rPr>
          <w:b/>
        </w:rPr>
        <w:t>")</w:t>
      </w:r>
    </w:p>
    <w:p w:rsidR="00AD4E67" w:rsidRPr="00FA6EEE" w:rsidRDefault="00AD4E67" w:rsidP="00AD4E67">
      <w:pPr>
        <w:ind w:left="4956" w:firstLine="0"/>
        <w:jc w:val="both"/>
      </w:pPr>
      <w:r>
        <w:t>Адрес</w:t>
      </w:r>
    </w:p>
    <w:p w:rsidR="00AD4E67" w:rsidRPr="00FA6EEE" w:rsidRDefault="00AD4E67" w:rsidP="00AD4E67">
      <w:pPr>
        <w:ind w:left="4956" w:firstLine="0"/>
        <w:jc w:val="both"/>
      </w:pPr>
      <w:r w:rsidRPr="00FA6EEE">
        <w:t xml:space="preserve">ОГРН </w:t>
      </w:r>
    </w:p>
    <w:p w:rsidR="00AD4E67" w:rsidRPr="00FA6EEE" w:rsidRDefault="00AD4E67" w:rsidP="00AD4E67">
      <w:pPr>
        <w:ind w:left="4956" w:firstLine="0"/>
        <w:jc w:val="both"/>
      </w:pPr>
      <w:r w:rsidRPr="00FA6EEE">
        <w:t xml:space="preserve">ИНН </w:t>
      </w:r>
    </w:p>
    <w:p w:rsidR="00AD4E67" w:rsidRDefault="00AD4E67" w:rsidP="00AD4E67">
      <w:pPr>
        <w:ind w:left="4956" w:firstLine="0"/>
        <w:jc w:val="both"/>
      </w:pPr>
    </w:p>
    <w:p w:rsidR="00AD4E67" w:rsidRPr="009B3B64" w:rsidRDefault="00AD4E67" w:rsidP="00AD4E67">
      <w:pPr>
        <w:ind w:left="4956" w:firstLine="0"/>
        <w:jc w:val="both"/>
        <w:rPr>
          <w:b/>
        </w:rPr>
      </w:pPr>
      <w:r w:rsidRPr="009B3B64">
        <w:rPr>
          <w:b/>
        </w:rPr>
        <w:t>Кредиторы:</w:t>
      </w:r>
    </w:p>
    <w:p w:rsidR="00AD4E67" w:rsidRPr="00D4289A" w:rsidRDefault="00AD4E67" w:rsidP="00AD4E67">
      <w:pPr>
        <w:ind w:left="4956" w:firstLine="0"/>
        <w:rPr>
          <w:b/>
        </w:rPr>
      </w:pPr>
      <w:r w:rsidRPr="004A6472">
        <w:rPr>
          <w:b/>
        </w:rPr>
        <w:t xml:space="preserve">Общество с ограниченной ответственностью </w:t>
      </w:r>
      <w:r w:rsidRPr="00D4289A">
        <w:rPr>
          <w:b/>
        </w:rPr>
        <w:t>"</w:t>
      </w:r>
      <w:r>
        <w:rPr>
          <w:b/>
        </w:rPr>
        <w:t>Кредитор</w:t>
      </w:r>
      <w:proofErr w:type="gramStart"/>
      <w:r>
        <w:rPr>
          <w:b/>
        </w:rPr>
        <w:t>1</w:t>
      </w:r>
      <w:proofErr w:type="gramEnd"/>
      <w:r w:rsidRPr="00D4289A">
        <w:rPr>
          <w:b/>
        </w:rPr>
        <w:t>" (ООО "</w:t>
      </w:r>
      <w:r>
        <w:rPr>
          <w:b/>
        </w:rPr>
        <w:t>Кредитор1</w:t>
      </w:r>
      <w:r w:rsidRPr="00D4289A">
        <w:rPr>
          <w:b/>
        </w:rPr>
        <w:t>")</w:t>
      </w:r>
    </w:p>
    <w:p w:rsidR="00AD4E67" w:rsidRPr="00FA6EEE" w:rsidRDefault="00AD4E67" w:rsidP="00AD4E67">
      <w:pPr>
        <w:ind w:left="4956" w:firstLine="0"/>
        <w:jc w:val="both"/>
      </w:pPr>
      <w:r>
        <w:t>Адрес</w:t>
      </w:r>
    </w:p>
    <w:p w:rsidR="00AD4E67" w:rsidRPr="00FA6EEE" w:rsidRDefault="00AD4E67" w:rsidP="00AD4E67">
      <w:pPr>
        <w:ind w:left="4956" w:firstLine="0"/>
        <w:jc w:val="both"/>
      </w:pPr>
      <w:r w:rsidRPr="00FA6EEE">
        <w:t xml:space="preserve">ОГРН </w:t>
      </w:r>
    </w:p>
    <w:p w:rsidR="00AD4E67" w:rsidRPr="00FA6EEE" w:rsidRDefault="00AD4E67" w:rsidP="00AD4E67">
      <w:pPr>
        <w:ind w:left="4956" w:firstLine="0"/>
        <w:jc w:val="both"/>
      </w:pPr>
      <w:r w:rsidRPr="00FA6EEE">
        <w:t xml:space="preserve">ИНН </w:t>
      </w:r>
    </w:p>
    <w:p w:rsidR="00AD4E67" w:rsidRPr="007D38D7" w:rsidRDefault="00AD4E67" w:rsidP="00AD4E67">
      <w:pPr>
        <w:ind w:left="4956" w:firstLine="0"/>
        <w:jc w:val="both"/>
      </w:pPr>
    </w:p>
    <w:p w:rsidR="00AD4E67" w:rsidRDefault="00AD4E67" w:rsidP="00AD4E67">
      <w:pPr>
        <w:ind w:left="4956" w:firstLine="0"/>
        <w:jc w:val="both"/>
      </w:pPr>
    </w:p>
    <w:p w:rsidR="00AD4E67" w:rsidRPr="009B3B64" w:rsidRDefault="00AD4E67" w:rsidP="00AD4E67">
      <w:pPr>
        <w:ind w:left="4956" w:firstLine="0"/>
        <w:rPr>
          <w:b/>
        </w:rPr>
      </w:pPr>
      <w:r w:rsidRPr="009B3B64">
        <w:rPr>
          <w:b/>
        </w:rPr>
        <w:t>Общество с ограниченной ответственностью "</w:t>
      </w:r>
      <w:r>
        <w:rPr>
          <w:b/>
        </w:rPr>
        <w:t>Кпедитор</w:t>
      </w:r>
      <w:proofErr w:type="gramStart"/>
      <w:r>
        <w:rPr>
          <w:b/>
        </w:rPr>
        <w:t>2</w:t>
      </w:r>
      <w:proofErr w:type="gramEnd"/>
      <w:r w:rsidRPr="009B3B64">
        <w:rPr>
          <w:b/>
        </w:rPr>
        <w:t>" (ООО "</w:t>
      </w:r>
      <w:r>
        <w:rPr>
          <w:b/>
        </w:rPr>
        <w:t>Кредитор2</w:t>
      </w:r>
      <w:r w:rsidRPr="009B3B64">
        <w:rPr>
          <w:b/>
        </w:rPr>
        <w:t>")</w:t>
      </w:r>
    </w:p>
    <w:p w:rsidR="00AD4E67" w:rsidRPr="00FA6EEE" w:rsidRDefault="00AD4E67" w:rsidP="00AD4E67">
      <w:pPr>
        <w:ind w:left="4956" w:firstLine="0"/>
        <w:jc w:val="both"/>
      </w:pPr>
      <w:r>
        <w:t>Адрес</w:t>
      </w:r>
    </w:p>
    <w:p w:rsidR="00AD4E67" w:rsidRPr="00FA6EEE" w:rsidRDefault="00AD4E67" w:rsidP="00AD4E67">
      <w:pPr>
        <w:ind w:left="4956" w:firstLine="0"/>
        <w:jc w:val="both"/>
      </w:pPr>
      <w:r w:rsidRPr="00FA6EEE">
        <w:t xml:space="preserve">ОГРН </w:t>
      </w:r>
    </w:p>
    <w:p w:rsidR="00AD4E67" w:rsidRPr="00FA6EEE" w:rsidRDefault="00AD4E67" w:rsidP="00AD4E67">
      <w:pPr>
        <w:ind w:left="4956" w:firstLine="0"/>
        <w:jc w:val="both"/>
      </w:pPr>
      <w:r w:rsidRPr="00FA6EEE">
        <w:t xml:space="preserve">ИНН </w:t>
      </w:r>
    </w:p>
    <w:p w:rsidR="00AD4E67" w:rsidRPr="009B3B64" w:rsidRDefault="00AD4E67" w:rsidP="00AD4E67">
      <w:pPr>
        <w:ind w:left="4956" w:firstLine="0"/>
        <w:jc w:val="both"/>
      </w:pPr>
    </w:p>
    <w:p w:rsidR="00AD4E67" w:rsidRPr="005C0585" w:rsidRDefault="00AD4E67" w:rsidP="00AD4E67">
      <w:pPr>
        <w:ind w:left="4956" w:firstLine="0"/>
        <w:jc w:val="both"/>
      </w:pPr>
    </w:p>
    <w:p w:rsidR="00AD4E67" w:rsidRPr="001039D7" w:rsidRDefault="00AD4E67" w:rsidP="00AD4E67">
      <w:pPr>
        <w:ind w:left="4956" w:firstLine="0"/>
        <w:jc w:val="both"/>
      </w:pPr>
      <w:r w:rsidRPr="001039D7">
        <w:t xml:space="preserve">Государственная  пошлина: </w:t>
      </w:r>
      <w:r>
        <w:t>6</w:t>
      </w:r>
      <w:r w:rsidRPr="001039D7">
        <w:t> 000 руб.</w:t>
      </w:r>
    </w:p>
    <w:p w:rsidR="00AD4E67" w:rsidRPr="005F37AF" w:rsidRDefault="00AD4E67" w:rsidP="00AD4E67">
      <w:pPr>
        <w:ind w:firstLine="0"/>
        <w:jc w:val="both"/>
      </w:pPr>
    </w:p>
    <w:p w:rsidR="00AD4E67" w:rsidRDefault="00AD4E67" w:rsidP="00AD4E67">
      <w:pPr>
        <w:jc w:val="center"/>
      </w:pPr>
      <w:r w:rsidRPr="006E6499">
        <w:t xml:space="preserve">ЗАЯВЛЕНИЕ </w:t>
      </w:r>
      <w:r>
        <w:t xml:space="preserve">ДОЛЖНИКА </w:t>
      </w:r>
      <w:r w:rsidRPr="006E6499">
        <w:t>О ПРИЗНАНИИ НЕСОСТОЯТЕЛЬНЫМ (БАНКРОТОМ)</w:t>
      </w:r>
    </w:p>
    <w:p w:rsidR="00AD4E67" w:rsidRPr="006E6499" w:rsidRDefault="00AD4E67" w:rsidP="00AD4E67">
      <w:pPr>
        <w:jc w:val="center"/>
      </w:pPr>
      <w:r w:rsidRPr="006E6499">
        <w:t>ПО УПРОЩЕННОЙ ПРОЦЕДУРЕ ЛИКВИДИРУЕМОГО ДОЛЖНИКА</w:t>
      </w:r>
    </w:p>
    <w:p w:rsidR="00AD4E67" w:rsidRPr="005F37AF" w:rsidRDefault="00AD4E67" w:rsidP="00AD4E67">
      <w:pPr>
        <w:ind w:firstLine="0"/>
        <w:jc w:val="both"/>
      </w:pPr>
    </w:p>
    <w:p w:rsidR="00AD4E67" w:rsidRDefault="00AD4E67" w:rsidP="00AD4E67">
      <w:pPr>
        <w:jc w:val="both"/>
      </w:pPr>
      <w:r w:rsidRPr="001039D7">
        <w:t>Общество с ограниченной ответственностью "</w:t>
      </w:r>
      <w:r w:rsidR="001520FD">
        <w:t>Должник</w:t>
      </w:r>
      <w:r w:rsidRPr="001039D7">
        <w:t>"</w:t>
      </w:r>
      <w:r w:rsidRPr="000D50EC">
        <w:rPr>
          <w:b/>
        </w:rPr>
        <w:t xml:space="preserve"> </w:t>
      </w:r>
      <w:r w:rsidRPr="00BC0D44">
        <w:t>(далее – должник</w:t>
      </w:r>
      <w:r>
        <w:rPr>
          <w:b/>
        </w:rPr>
        <w:t xml:space="preserve">, </w:t>
      </w:r>
      <w:r w:rsidRPr="001039D7">
        <w:t>ООО "</w:t>
      </w:r>
      <w:r w:rsidR="001520FD">
        <w:t>Должник</w:t>
      </w:r>
      <w:r w:rsidRPr="001039D7">
        <w:t>"</w:t>
      </w:r>
      <w:r>
        <w:t>, Общество</w:t>
      </w:r>
      <w:r w:rsidRPr="00BC0D44">
        <w:t>)</w:t>
      </w:r>
      <w:r w:rsidRPr="005F37AF">
        <w:t xml:space="preserve"> зарегистрировано </w:t>
      </w:r>
      <w:r w:rsidR="001520FD">
        <w:t>00.00.0000</w:t>
      </w:r>
      <w:r w:rsidRPr="005F37AF">
        <w:t xml:space="preserve"> г. (свидетельство о государственной регистрации юридического лица серия </w:t>
      </w:r>
      <w:r w:rsidR="001520FD">
        <w:t>0</w:t>
      </w:r>
      <w:r w:rsidRPr="00016031">
        <w:t xml:space="preserve">0 № </w:t>
      </w:r>
      <w:r w:rsidR="001520FD">
        <w:t>000000000</w:t>
      </w:r>
      <w:r w:rsidRPr="005F37AF">
        <w:t xml:space="preserve">). </w:t>
      </w:r>
      <w:r>
        <w:t xml:space="preserve">Единственным участником Общества является </w:t>
      </w:r>
      <w:r w:rsidR="001520FD">
        <w:t>ФИО</w:t>
      </w:r>
      <w:r>
        <w:t>.</w:t>
      </w:r>
    </w:p>
    <w:p w:rsidR="00AD4E67" w:rsidRPr="0009069E" w:rsidRDefault="00AD4E67" w:rsidP="00AD4E67">
      <w:pPr>
        <w:autoSpaceDE w:val="0"/>
        <w:autoSpaceDN w:val="0"/>
        <w:adjustRightInd w:val="0"/>
        <w:jc w:val="both"/>
      </w:pPr>
      <w:r>
        <w:t xml:space="preserve">Единственным участником Общества было принято решение о ликвидации Общества в добровольном порядке (решение № </w:t>
      </w:r>
      <w:r w:rsidR="001520FD">
        <w:t>00</w:t>
      </w:r>
      <w:r>
        <w:t xml:space="preserve"> от </w:t>
      </w:r>
      <w:r w:rsidR="001520FD">
        <w:t>00.00.0000</w:t>
      </w:r>
      <w:r>
        <w:t xml:space="preserve"> г.); ликвидатором назначен </w:t>
      </w:r>
      <w:r w:rsidR="001520FD">
        <w:t>ФИО</w:t>
      </w:r>
      <w:r>
        <w:t xml:space="preserve">. </w:t>
      </w:r>
    </w:p>
    <w:p w:rsidR="00AD4E67" w:rsidRDefault="00AD4E67" w:rsidP="00AD4E67">
      <w:pPr>
        <w:autoSpaceDE w:val="0"/>
        <w:autoSpaceDN w:val="0"/>
        <w:adjustRightInd w:val="0"/>
        <w:jc w:val="both"/>
        <w:rPr>
          <w:rFonts w:eastAsiaTheme="minorHAnsi"/>
        </w:rPr>
      </w:pPr>
      <w:r w:rsidRPr="008E5EB5">
        <w:rPr>
          <w:rFonts w:eastAsia="Times New Roman"/>
          <w:lang w:eastAsia="ru-RU"/>
        </w:rPr>
        <w:t xml:space="preserve">В соответствии с </w:t>
      </w:r>
      <w:proofErr w:type="gramStart"/>
      <w:r w:rsidRPr="008E5EB5">
        <w:rPr>
          <w:rFonts w:eastAsia="Times New Roman"/>
          <w:lang w:eastAsia="ru-RU"/>
        </w:rPr>
        <w:t>ч</w:t>
      </w:r>
      <w:proofErr w:type="gramEnd"/>
      <w:r w:rsidRPr="008E5EB5">
        <w:rPr>
          <w:rFonts w:eastAsia="Times New Roman"/>
          <w:lang w:eastAsia="ru-RU"/>
        </w:rPr>
        <w:t xml:space="preserve">. 1 ст. 61 Гражданского кодекса РФ (далее – ГК РФ) </w:t>
      </w:r>
      <w:r>
        <w:t>л</w:t>
      </w:r>
      <w:r w:rsidRPr="008E5EB5">
        <w:t>иквидация юридического лица влечет его прекращение без перехода прав и обязанностей в порядк</w:t>
      </w:r>
      <w:r>
        <w:t>е правопреемства к другим лицам</w:t>
      </w:r>
      <w:r w:rsidRPr="008E5EB5">
        <w:t>.</w:t>
      </w:r>
      <w:r>
        <w:t xml:space="preserve"> В соответствии с </w:t>
      </w:r>
      <w:proofErr w:type="gramStart"/>
      <w:r>
        <w:t>ч</w:t>
      </w:r>
      <w:proofErr w:type="gramEnd"/>
      <w:r>
        <w:t xml:space="preserve">. 3 ст. 62 ГК РФ </w:t>
      </w:r>
      <w:r>
        <w:rPr>
          <w:rFonts w:eastAsiaTheme="minorHAnsi"/>
        </w:rPr>
        <w:t xml:space="preserve">учредители (участники) юридического лица или орган, принявшие решение о ликвидации юридического лица, назначают ликвидационную комиссию (ликвидатора). В соответствии с ч. 4 ст. 63 ГК </w:t>
      </w:r>
      <w:proofErr w:type="gramStart"/>
      <w:r>
        <w:rPr>
          <w:rFonts w:eastAsiaTheme="minorHAnsi"/>
        </w:rPr>
        <w:t>РФ</w:t>
      </w:r>
      <w:proofErr w:type="gramEnd"/>
      <w:r>
        <w:rPr>
          <w:rFonts w:eastAsiaTheme="minorHAnsi"/>
        </w:rPr>
        <w:t xml:space="preserve"> в случае недостаточности имущества ликвидируемого юридического лица для удовлетворения требований кредиторов либо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лица.</w:t>
      </w:r>
    </w:p>
    <w:p w:rsidR="00AD4E67" w:rsidRPr="00AE1954" w:rsidRDefault="00AD4E67" w:rsidP="00AD4E6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Ликвидатором обнаружены признаки банкротства </w:t>
      </w:r>
      <w:r w:rsidRPr="001039D7">
        <w:t>ООО "</w:t>
      </w:r>
      <w:r w:rsidR="005901DD">
        <w:t>Должник</w:t>
      </w:r>
      <w:r w:rsidRPr="001039D7">
        <w:t>"</w:t>
      </w:r>
      <w:r>
        <w:t>.</w:t>
      </w:r>
    </w:p>
    <w:p w:rsidR="00AD4E67" w:rsidRDefault="00AD4E67" w:rsidP="00AD4E67">
      <w:pPr>
        <w:jc w:val="both"/>
      </w:pPr>
      <w:r w:rsidRPr="005F37AF">
        <w:t xml:space="preserve">Согласно данным бухгалтерской отчетности за </w:t>
      </w:r>
      <w:r w:rsidR="005901DD">
        <w:t>0000</w:t>
      </w:r>
      <w:r w:rsidRPr="005F37AF">
        <w:t xml:space="preserve"> г.</w:t>
      </w:r>
      <w:r>
        <w:t>,</w:t>
      </w:r>
      <w:r w:rsidRPr="005F37AF">
        <w:t xml:space="preserve"> </w:t>
      </w:r>
      <w:r>
        <w:t xml:space="preserve">активы Общества составляют </w:t>
      </w:r>
      <w:r w:rsidR="005901DD">
        <w:t>00</w:t>
      </w:r>
      <w:r>
        <w:t xml:space="preserve"> руб., представляющие собой запасы (</w:t>
      </w:r>
      <w:r w:rsidR="005901DD">
        <w:t>00</w:t>
      </w:r>
      <w:r>
        <w:t xml:space="preserve"> руб.) и финансовые и другие оборотные активы (</w:t>
      </w:r>
      <w:r w:rsidR="005901DD">
        <w:t>00</w:t>
      </w:r>
      <w:r>
        <w:t xml:space="preserve"> руб.).</w:t>
      </w:r>
    </w:p>
    <w:p w:rsidR="00AD4E67" w:rsidRDefault="00AD4E67" w:rsidP="00AD4E67">
      <w:pPr>
        <w:jc w:val="both"/>
      </w:pPr>
      <w:r>
        <w:t>Иное имущество у Общества отсутствует.</w:t>
      </w:r>
    </w:p>
    <w:p w:rsidR="00AD4E67" w:rsidRDefault="00AD4E67" w:rsidP="00AD4E67">
      <w:pPr>
        <w:jc w:val="both"/>
      </w:pPr>
      <w:r>
        <w:t>К</w:t>
      </w:r>
      <w:r w:rsidRPr="0069448B">
        <w:t xml:space="preserve">редиторская задолженность </w:t>
      </w:r>
      <w:r>
        <w:t>О</w:t>
      </w:r>
      <w:r w:rsidRPr="0069448B">
        <w:t xml:space="preserve">бщества составляет </w:t>
      </w:r>
      <w:r w:rsidR="005901DD">
        <w:t>00</w:t>
      </w:r>
      <w:r w:rsidRPr="0093593E">
        <w:t xml:space="preserve"> руб.</w:t>
      </w:r>
      <w:r w:rsidRPr="0069448B">
        <w:t xml:space="preserve"> </w:t>
      </w:r>
    </w:p>
    <w:p w:rsidR="00AD4E67" w:rsidRDefault="00AD4E67" w:rsidP="00AD4E67">
      <w:pPr>
        <w:jc w:val="both"/>
      </w:pPr>
      <w:r>
        <w:t xml:space="preserve">Таким образом, размер обязательства должника существенно превышают стоимость его активов, что свидетельствует о наличии признаков несостоятельности (банкротства) Общества. </w:t>
      </w:r>
    </w:p>
    <w:p w:rsidR="00AD4E67" w:rsidRDefault="00AD4E67" w:rsidP="00AD4E67">
      <w:pPr>
        <w:ind w:firstLine="0"/>
        <w:jc w:val="both"/>
        <w:rPr>
          <w:i/>
        </w:rPr>
      </w:pPr>
    </w:p>
    <w:p w:rsidR="00AD4E67" w:rsidRPr="00FF63D0" w:rsidRDefault="00AD4E67" w:rsidP="00AD4E67">
      <w:pPr>
        <w:ind w:firstLine="0"/>
        <w:jc w:val="both"/>
        <w:rPr>
          <w:i/>
        </w:rPr>
      </w:pPr>
      <w:r w:rsidRPr="00FF63D0">
        <w:rPr>
          <w:i/>
        </w:rPr>
        <w:t>Расчет:</w:t>
      </w:r>
    </w:p>
    <w:p w:rsidR="00AD4E67" w:rsidRPr="00FF63D0" w:rsidRDefault="005901DD" w:rsidP="00AD4E67">
      <w:pPr>
        <w:ind w:firstLine="0"/>
        <w:jc w:val="both"/>
        <w:rPr>
          <w:i/>
        </w:rPr>
      </w:pPr>
      <w:r>
        <w:rPr>
          <w:i/>
        </w:rPr>
        <w:t>00</w:t>
      </w:r>
      <w:r w:rsidR="00AD4E67" w:rsidRPr="0004177A">
        <w:rPr>
          <w:i/>
        </w:rPr>
        <w:t xml:space="preserve"> руб. (активы) </w:t>
      </w:r>
      <w:r w:rsidR="00AD4E67" w:rsidRPr="00F864AB">
        <w:rPr>
          <w:i/>
        </w:rPr>
        <w:t xml:space="preserve">– </w:t>
      </w:r>
      <w:r>
        <w:rPr>
          <w:i/>
        </w:rPr>
        <w:t>00</w:t>
      </w:r>
      <w:r w:rsidR="00AD4E67" w:rsidRPr="00F864AB">
        <w:rPr>
          <w:i/>
        </w:rPr>
        <w:t xml:space="preserve"> руб. (пассив) = - </w:t>
      </w:r>
      <w:r>
        <w:rPr>
          <w:i/>
        </w:rPr>
        <w:t>00</w:t>
      </w:r>
      <w:r w:rsidR="00AD4E67" w:rsidRPr="00F864AB">
        <w:rPr>
          <w:i/>
        </w:rPr>
        <w:t xml:space="preserve"> руб.</w:t>
      </w:r>
    </w:p>
    <w:p w:rsidR="00AD4E67" w:rsidRPr="005F37AF" w:rsidRDefault="00AD4E67" w:rsidP="00AD4E67">
      <w:pPr>
        <w:ind w:firstLine="0"/>
        <w:jc w:val="both"/>
      </w:pPr>
    </w:p>
    <w:p w:rsidR="00AD4E67" w:rsidRPr="005F37AF" w:rsidRDefault="00AD4E67" w:rsidP="00AD4E67">
      <w:pPr>
        <w:jc w:val="both"/>
      </w:pPr>
      <w:r w:rsidRPr="005F37AF">
        <w:t>Задолженность по возмещению вреда, причиненного жизни или здоровью граждан, оплате труда работников должника и выплате им выходных пособий, по вознаграждению авторов результатов интеллектуальной деятельности отсутствует.</w:t>
      </w:r>
    </w:p>
    <w:p w:rsidR="00AD4E67" w:rsidRPr="00833208" w:rsidRDefault="00AD4E67" w:rsidP="00AD4E67">
      <w:pPr>
        <w:jc w:val="both"/>
      </w:pPr>
      <w:r w:rsidRPr="005F37AF">
        <w:t>Задолженность по обязательным платежам отсутствует.</w:t>
      </w:r>
    </w:p>
    <w:p w:rsidR="00AD4E67" w:rsidRPr="00604FB2" w:rsidRDefault="00AD4E67" w:rsidP="00AD4E67">
      <w:pPr>
        <w:jc w:val="both"/>
      </w:pPr>
      <w:r w:rsidRPr="00604FB2">
        <w:t>Общество является должником:</w:t>
      </w:r>
    </w:p>
    <w:p w:rsidR="00AD4E67" w:rsidRPr="00604FB2" w:rsidRDefault="00AD4E67" w:rsidP="00AD4E67">
      <w:pPr>
        <w:ind w:firstLine="0"/>
        <w:jc w:val="right"/>
        <w:rPr>
          <w:sz w:val="20"/>
          <w:szCs w:val="20"/>
        </w:rPr>
      </w:pPr>
      <w:r w:rsidRPr="00604FB2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1</w:t>
      </w:r>
    </w:p>
    <w:tbl>
      <w:tblPr>
        <w:tblStyle w:val="a7"/>
        <w:tblW w:w="0" w:type="auto"/>
        <w:tblLook w:val="04A0"/>
      </w:tblPr>
      <w:tblGrid>
        <w:gridCol w:w="2518"/>
        <w:gridCol w:w="2126"/>
        <w:gridCol w:w="4927"/>
      </w:tblGrid>
      <w:tr w:rsidR="00AD4E67" w:rsidRPr="00604FB2" w:rsidTr="00F91958">
        <w:tc>
          <w:tcPr>
            <w:tcW w:w="2518" w:type="dxa"/>
          </w:tcPr>
          <w:p w:rsidR="00AD4E67" w:rsidRPr="00604FB2" w:rsidRDefault="00AD4E67" w:rsidP="00F919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04FB2">
              <w:rPr>
                <w:b/>
                <w:sz w:val="20"/>
                <w:szCs w:val="20"/>
              </w:rPr>
              <w:t>Кредитор</w:t>
            </w:r>
          </w:p>
        </w:tc>
        <w:tc>
          <w:tcPr>
            <w:tcW w:w="2126" w:type="dxa"/>
          </w:tcPr>
          <w:p w:rsidR="00AD4E67" w:rsidRPr="00604FB2" w:rsidRDefault="00AD4E67" w:rsidP="00F919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04FB2">
              <w:rPr>
                <w:b/>
                <w:sz w:val="20"/>
                <w:szCs w:val="20"/>
              </w:rPr>
              <w:t>Сумма (руб.)</w:t>
            </w:r>
          </w:p>
        </w:tc>
        <w:tc>
          <w:tcPr>
            <w:tcW w:w="4927" w:type="dxa"/>
          </w:tcPr>
          <w:p w:rsidR="00AD4E67" w:rsidRPr="00604FB2" w:rsidRDefault="00AD4E67" w:rsidP="00F919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04FB2">
              <w:rPr>
                <w:b/>
                <w:sz w:val="20"/>
                <w:szCs w:val="20"/>
              </w:rPr>
              <w:t xml:space="preserve">Основание </w:t>
            </w:r>
          </w:p>
        </w:tc>
      </w:tr>
      <w:tr w:rsidR="00AD4E67" w:rsidRPr="00604FB2" w:rsidTr="00F91958">
        <w:tc>
          <w:tcPr>
            <w:tcW w:w="2518" w:type="dxa"/>
          </w:tcPr>
          <w:p w:rsidR="00AD4E67" w:rsidRPr="00966554" w:rsidRDefault="00AD4E67" w:rsidP="00F91958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AD4E67" w:rsidRPr="00604FB2" w:rsidRDefault="00AD4E67" w:rsidP="00F91958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27" w:type="dxa"/>
          </w:tcPr>
          <w:p w:rsidR="00AD4E67" w:rsidRPr="00604FB2" w:rsidRDefault="00AD4E67" w:rsidP="00F91958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AD4E67" w:rsidRPr="00604FB2" w:rsidTr="00F91958">
        <w:tc>
          <w:tcPr>
            <w:tcW w:w="2518" w:type="dxa"/>
          </w:tcPr>
          <w:p w:rsidR="00AD4E67" w:rsidRPr="00966554" w:rsidRDefault="00AD4E67" w:rsidP="00F919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4E67" w:rsidRPr="00604FB2" w:rsidRDefault="00AD4E67" w:rsidP="00F919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AD4E67" w:rsidRPr="00604FB2" w:rsidRDefault="00AD4E67" w:rsidP="00F91958">
            <w:pPr>
              <w:ind w:firstLine="0"/>
              <w:rPr>
                <w:sz w:val="20"/>
                <w:szCs w:val="20"/>
              </w:rPr>
            </w:pPr>
          </w:p>
        </w:tc>
      </w:tr>
      <w:tr w:rsidR="00AD4E67" w:rsidRPr="00604FB2" w:rsidTr="00F91958">
        <w:tc>
          <w:tcPr>
            <w:tcW w:w="2518" w:type="dxa"/>
          </w:tcPr>
          <w:p w:rsidR="00AD4E67" w:rsidRPr="00966554" w:rsidRDefault="00AD4E67" w:rsidP="00F919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</w:tcPr>
          <w:p w:rsidR="00AD4E67" w:rsidRDefault="00AD4E67" w:rsidP="00F91958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AD4E67" w:rsidRPr="00D733E8" w:rsidRDefault="00AD4E67" w:rsidP="00AD4E67">
      <w:pPr>
        <w:ind w:firstLine="0"/>
        <w:rPr>
          <w:sz w:val="20"/>
          <w:szCs w:val="20"/>
        </w:rPr>
      </w:pPr>
    </w:p>
    <w:p w:rsidR="00AD4E67" w:rsidRPr="005F37AF" w:rsidRDefault="00AD4E67" w:rsidP="00AD4E67">
      <w:pPr>
        <w:autoSpaceDE w:val="0"/>
        <w:autoSpaceDN w:val="0"/>
        <w:adjustRightInd w:val="0"/>
        <w:jc w:val="both"/>
      </w:pPr>
      <w:r>
        <w:t>Требования о погашении задолженности от указанных в Таблице 1 кредиторов поступили ликвидатору после уведомления кредиторов о принятии решения о ликвидации Общества.</w:t>
      </w:r>
    </w:p>
    <w:p w:rsidR="00AD4E67" w:rsidRDefault="00AD4E67" w:rsidP="00AD4E6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5F37AF">
        <w:t>В соответствии с ч. 1</w:t>
      </w:r>
      <w:r>
        <w:t>, 2</w:t>
      </w:r>
      <w:r w:rsidRPr="005F37AF">
        <w:t xml:space="preserve"> ст. </w:t>
      </w:r>
      <w:r>
        <w:t>224</w:t>
      </w:r>
      <w:r w:rsidRPr="005F37AF">
        <w:t xml:space="preserve"> Федерального закона от 26.10.2002 N 127-ФЗ "О несостоятельности (банкротстве)" (далее - ФЗ "О несостоятельности (банкротстве)")  </w:t>
      </w:r>
      <w:r>
        <w:rPr>
          <w:rFonts w:eastAsiaTheme="minorHAnsi"/>
        </w:rPr>
        <w:t>в случае, если стоимость имущества должника - юридического лица, в отношении которого принято решение о ликвидации, недостаточна для удовлетворения требований кредиторов, такое юридическое лицо ликвидируется в порядке, предусмотренном настоящим Федеральным законом;</w:t>
      </w:r>
      <w:proofErr w:type="gramEnd"/>
    </w:p>
    <w:p w:rsidR="00AD4E67" w:rsidRPr="00090003" w:rsidRDefault="00AD4E67" w:rsidP="00AD4E67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i/>
        </w:rPr>
      </w:pPr>
      <w:r>
        <w:rPr>
          <w:rFonts w:eastAsiaTheme="minorHAnsi"/>
        </w:rPr>
        <w:t xml:space="preserve">при обнаружении обстоятельств, предусмотренных </w:t>
      </w:r>
      <w:hyperlink r:id="rId4" w:history="1">
        <w:r w:rsidRPr="005C428A">
          <w:rPr>
            <w:rFonts w:eastAsiaTheme="minorHAnsi"/>
          </w:rPr>
          <w:t>пунктом 1</w:t>
        </w:r>
      </w:hyperlink>
      <w:r>
        <w:rPr>
          <w:rFonts w:eastAsiaTheme="minorHAnsi"/>
        </w:rPr>
        <w:t xml:space="preserve"> настоящей статьи, </w:t>
      </w:r>
      <w:r w:rsidRPr="00090003">
        <w:rPr>
          <w:rFonts w:eastAsiaTheme="minorHAnsi"/>
          <w:b/>
          <w:i/>
        </w:rPr>
        <w:t>ликвидационная комиссия (ликвидатор) обязана обратиться в арбитражный суд с заявлением о признании должника банкротом.</w:t>
      </w:r>
    </w:p>
    <w:p w:rsidR="00AD4E67" w:rsidRPr="005F37AF" w:rsidRDefault="00AD4E67" w:rsidP="00AD4E67">
      <w:pPr>
        <w:autoSpaceDE w:val="0"/>
        <w:autoSpaceDN w:val="0"/>
        <w:adjustRightInd w:val="0"/>
        <w:jc w:val="both"/>
      </w:pPr>
      <w:r w:rsidRPr="005F37AF">
        <w:t xml:space="preserve">Так, указанные выше </w:t>
      </w:r>
      <w:proofErr w:type="gramStart"/>
      <w:r w:rsidRPr="005F37AF">
        <w:t>обстоятельства</w:t>
      </w:r>
      <w:proofErr w:type="gramEnd"/>
      <w:r w:rsidRPr="005F37AF">
        <w:t xml:space="preserve"> бесспорно свидетельствую</w:t>
      </w:r>
      <w:r>
        <w:t>т о</w:t>
      </w:r>
      <w:r w:rsidRPr="005F37AF">
        <w:t xml:space="preserve"> </w:t>
      </w:r>
      <w:r>
        <w:rPr>
          <w:rFonts w:eastAsiaTheme="minorHAnsi"/>
        </w:rPr>
        <w:t>недостаточности имущества ликвидируемого Общества для удовлетворения требований кредиторов</w:t>
      </w:r>
      <w:r w:rsidRPr="005F37AF">
        <w:t xml:space="preserve">. </w:t>
      </w:r>
      <w:r>
        <w:t xml:space="preserve">Обязательства ликвидируемого должника значительно превышают стоимость его активов. </w:t>
      </w:r>
      <w:r w:rsidRPr="005F37AF">
        <w:t xml:space="preserve"> </w:t>
      </w:r>
    </w:p>
    <w:p w:rsidR="00AD4E67" w:rsidRPr="0044228A" w:rsidRDefault="00AD4E67" w:rsidP="00AD4E67">
      <w:pPr>
        <w:autoSpaceDE w:val="0"/>
        <w:autoSpaceDN w:val="0"/>
        <w:adjustRightInd w:val="0"/>
        <w:jc w:val="both"/>
        <w:rPr>
          <w:rFonts w:eastAsiaTheme="minorHAnsi"/>
          <w:b/>
          <w:i/>
        </w:rPr>
      </w:pPr>
      <w:r w:rsidRPr="005F37AF">
        <w:t xml:space="preserve">В соответствии с </w:t>
      </w:r>
      <w:proofErr w:type="gramStart"/>
      <w:r w:rsidRPr="005F37AF">
        <w:t>ч</w:t>
      </w:r>
      <w:proofErr w:type="gramEnd"/>
      <w:r w:rsidRPr="005F37AF">
        <w:t xml:space="preserve">. </w:t>
      </w:r>
      <w:r>
        <w:t>3</w:t>
      </w:r>
      <w:r w:rsidRPr="005F37AF">
        <w:t xml:space="preserve"> ст. 9 ФЗ "О несостоятельности (банкротстве)" </w:t>
      </w:r>
      <w:r>
        <w:rPr>
          <w:rFonts w:eastAsiaTheme="minorHAnsi"/>
        </w:rPr>
        <w:t xml:space="preserve">в случае, если при проведении ликвидации юридическое лицо стало отвечать признакам неплатежеспособности и (или) признакам недостаточности имущества, </w:t>
      </w:r>
      <w:r w:rsidRPr="0044228A">
        <w:rPr>
          <w:rFonts w:eastAsiaTheme="minorHAnsi"/>
          <w:b/>
          <w:i/>
        </w:rPr>
        <w:t>ликвидационная комиссия должника обязана обратиться в арбитражный суд с заявлением должника в течение десяти дней с момента выявления каких-либо из указанных признаков.</w:t>
      </w:r>
    </w:p>
    <w:p w:rsidR="00AD4E67" w:rsidRDefault="00AD4E67" w:rsidP="00AD4E67">
      <w:pPr>
        <w:autoSpaceDE w:val="0"/>
        <w:autoSpaceDN w:val="0"/>
        <w:adjustRightInd w:val="0"/>
        <w:jc w:val="both"/>
      </w:pPr>
      <w:r>
        <w:t xml:space="preserve">Так, законом установлена обязанность ликвидационной комиссии (ликвидатора) обратиться в суд с заявлением о банкротстве при наличии очевидных признаков банкротства. </w:t>
      </w:r>
    </w:p>
    <w:p w:rsidR="00AD4E67" w:rsidRDefault="00AD4E67" w:rsidP="00AD4E67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proofErr w:type="gramStart"/>
      <w:r>
        <w:t xml:space="preserve">В соответствии с ч. 1 ст. 42 </w:t>
      </w:r>
      <w:r w:rsidRPr="005F37AF">
        <w:t>ФЗ "О несостоятельности (банкротстве)"</w:t>
      </w:r>
      <w:r w:rsidRPr="00F44A41">
        <w:rPr>
          <w:rFonts w:eastAsiaTheme="minorHAnsi"/>
        </w:rPr>
        <w:t xml:space="preserve"> </w:t>
      </w:r>
      <w:r>
        <w:rPr>
          <w:rFonts w:eastAsiaTheme="minorHAnsi"/>
        </w:rPr>
        <w:t xml:space="preserve">в случае, если обращение в арбитражный суд с заявлением должника является обязательным, но к указанному заявлению приложены не все документы, предусмотренные </w:t>
      </w:r>
      <w:hyperlink r:id="rId5" w:history="1">
        <w:r w:rsidRPr="00F44A41">
          <w:rPr>
            <w:rFonts w:eastAsiaTheme="minorHAnsi"/>
          </w:rPr>
          <w:t>статьей 38</w:t>
        </w:r>
      </w:hyperlink>
      <w:r>
        <w:rPr>
          <w:rFonts w:eastAsiaTheme="minorHAnsi"/>
        </w:rPr>
        <w:t xml:space="preserve"> настоящего Федерального закона, указанное заявление принимается арбитражным судом к производству и </w:t>
      </w:r>
      <w:r w:rsidRPr="00B41816">
        <w:rPr>
          <w:rFonts w:eastAsiaTheme="minorHAnsi"/>
          <w:b/>
          <w:i/>
        </w:rPr>
        <w:t xml:space="preserve">недостающие документы </w:t>
      </w:r>
      <w:proofErr w:type="spellStart"/>
      <w:r w:rsidRPr="00B41816">
        <w:rPr>
          <w:rFonts w:eastAsiaTheme="minorHAnsi"/>
          <w:b/>
          <w:i/>
        </w:rPr>
        <w:t>истребуются</w:t>
      </w:r>
      <w:proofErr w:type="spellEnd"/>
      <w:r w:rsidRPr="00B41816">
        <w:rPr>
          <w:rFonts w:eastAsiaTheme="minorHAnsi"/>
          <w:b/>
          <w:i/>
        </w:rPr>
        <w:t xml:space="preserve"> при подготовке дела о банкротстве к судебному разбирательству</w:t>
      </w:r>
      <w:r>
        <w:rPr>
          <w:rFonts w:eastAsiaTheme="minorHAnsi"/>
        </w:rPr>
        <w:t>.</w:t>
      </w:r>
      <w:proofErr w:type="gramEnd"/>
    </w:p>
    <w:p w:rsidR="00AD4E67" w:rsidRPr="00812A1D" w:rsidRDefault="00AD4E67" w:rsidP="00AD4E67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В п. 20 Постановления Пленума ВАС РФ от 23.07.2009 N 60 "О некоторых вопросах, связанных с принятием Федерального закона от 30.12.2008 N 296-ФЗ "О внесении изменений в Федеральный закон "О несостоятельности (банкротстве)" разъяснено,  что если заявление должника соответствует указанным требованиям, но к нему приложены не все документы, предусмотренные </w:t>
      </w:r>
      <w:hyperlink r:id="rId6" w:history="1">
        <w:r w:rsidRPr="00812A1D">
          <w:rPr>
            <w:rFonts w:eastAsiaTheme="minorHAnsi"/>
          </w:rPr>
          <w:t>статьей 38</w:t>
        </w:r>
      </w:hyperlink>
      <w:r>
        <w:rPr>
          <w:rFonts w:eastAsiaTheme="minorHAnsi"/>
        </w:rPr>
        <w:t xml:space="preserve"> Закона, суд в случае обязательности обращения должника принимает заявление к</w:t>
      </w:r>
      <w:proofErr w:type="gramEnd"/>
      <w:r>
        <w:rPr>
          <w:rFonts w:eastAsiaTheme="minorHAnsi"/>
        </w:rPr>
        <w:t xml:space="preserve"> производству, а </w:t>
      </w:r>
      <w:r w:rsidRPr="00B41816">
        <w:rPr>
          <w:rFonts w:eastAsiaTheme="minorHAnsi"/>
          <w:b/>
          <w:i/>
        </w:rPr>
        <w:t>недостающие документы истребует при подготовке дела к судебному разбирательству (</w:t>
      </w:r>
      <w:hyperlink r:id="rId7" w:history="1">
        <w:r w:rsidRPr="00B41816">
          <w:rPr>
            <w:rFonts w:eastAsiaTheme="minorHAnsi"/>
            <w:b/>
            <w:i/>
          </w:rPr>
          <w:t>абзац второй пункта 1 статьи 42</w:t>
        </w:r>
      </w:hyperlink>
      <w:r w:rsidRPr="00B41816">
        <w:rPr>
          <w:rFonts w:eastAsiaTheme="minorHAnsi"/>
          <w:b/>
          <w:i/>
        </w:rPr>
        <w:t xml:space="preserve"> Закона).</w:t>
      </w:r>
      <w:r>
        <w:rPr>
          <w:rFonts w:eastAsiaTheme="minorHAnsi"/>
        </w:rPr>
        <w:t xml:space="preserve"> </w:t>
      </w:r>
    </w:p>
    <w:p w:rsidR="00AD4E67" w:rsidRPr="005F37AF" w:rsidRDefault="00AD4E67" w:rsidP="00AD4E67">
      <w:pPr>
        <w:autoSpaceDE w:val="0"/>
        <w:autoSpaceDN w:val="0"/>
        <w:adjustRightInd w:val="0"/>
        <w:jc w:val="both"/>
      </w:pPr>
      <w:r w:rsidRPr="005F37AF">
        <w:t>Таким образом, имеются основания для введения в отношении должника процедуры банкротства</w:t>
      </w:r>
      <w:r>
        <w:t xml:space="preserve"> по упрощенной процедуре ликвидируемого должника</w:t>
      </w:r>
      <w:r w:rsidRPr="005F37AF">
        <w:t>.</w:t>
      </w:r>
    </w:p>
    <w:p w:rsidR="00AD4E67" w:rsidRDefault="00AD4E67" w:rsidP="00AD4E67">
      <w:pPr>
        <w:pStyle w:val="a5"/>
        <w:ind w:firstLine="709"/>
        <w:rPr>
          <w:rFonts w:ascii="Times New Roman" w:hAnsi="Times New Roman"/>
          <w:sz w:val="22"/>
          <w:szCs w:val="22"/>
        </w:rPr>
      </w:pPr>
      <w:r w:rsidRPr="00812A1D">
        <w:rPr>
          <w:rFonts w:ascii="Times New Roman" w:hAnsi="Times New Roman"/>
          <w:sz w:val="22"/>
          <w:szCs w:val="22"/>
        </w:rPr>
        <w:t xml:space="preserve">Арбитражным управляющим предлагается утвердить </w:t>
      </w:r>
      <w:r w:rsidR="00593F04">
        <w:rPr>
          <w:rFonts w:ascii="Times New Roman" w:hAnsi="Times New Roman"/>
          <w:sz w:val="22"/>
          <w:szCs w:val="22"/>
        </w:rPr>
        <w:t>ФИО</w:t>
      </w:r>
      <w:r w:rsidR="00593F04" w:rsidRPr="00716EA4">
        <w:rPr>
          <w:rFonts w:ascii="Times New Roman" w:hAnsi="Times New Roman"/>
          <w:sz w:val="22"/>
          <w:szCs w:val="22"/>
        </w:rPr>
        <w:t xml:space="preserve"> (член</w:t>
      </w:r>
      <w:proofErr w:type="gramStart"/>
      <w:r w:rsidR="00593F04" w:rsidRPr="00716EA4">
        <w:rPr>
          <w:rFonts w:ascii="Times New Roman" w:hAnsi="Times New Roman"/>
          <w:sz w:val="22"/>
          <w:szCs w:val="22"/>
        </w:rPr>
        <w:t>а</w:t>
      </w:r>
      <w:r w:rsidR="00593F04" w:rsidRPr="00AB1A66">
        <w:rPr>
          <w:rFonts w:ascii="Times New Roman" w:hAnsi="Times New Roman"/>
          <w:sz w:val="22"/>
          <w:szCs w:val="22"/>
        </w:rPr>
        <w:t>[</w:t>
      </w:r>
      <w:proofErr w:type="gramEnd"/>
      <w:r w:rsidR="00593F04">
        <w:rPr>
          <w:rFonts w:ascii="Times New Roman" w:hAnsi="Times New Roman"/>
          <w:sz w:val="22"/>
          <w:szCs w:val="22"/>
        </w:rPr>
        <w:t>наименование и адрес СРО</w:t>
      </w:r>
      <w:r w:rsidR="00593F04" w:rsidRPr="00AB1A66">
        <w:rPr>
          <w:rFonts w:ascii="Times New Roman" w:hAnsi="Times New Roman"/>
          <w:sz w:val="22"/>
          <w:szCs w:val="22"/>
        </w:rPr>
        <w:t>]</w:t>
      </w:r>
      <w:r w:rsidR="00593F04" w:rsidRPr="00716EA4">
        <w:rPr>
          <w:rFonts w:ascii="Times New Roman" w:hAnsi="Times New Roman"/>
          <w:sz w:val="22"/>
          <w:szCs w:val="22"/>
        </w:rPr>
        <w:t>)</w:t>
      </w:r>
      <w:r w:rsidRPr="00812A1D">
        <w:rPr>
          <w:rFonts w:ascii="Times New Roman" w:hAnsi="Times New Roman"/>
          <w:sz w:val="22"/>
          <w:szCs w:val="22"/>
        </w:rPr>
        <w:t>.</w:t>
      </w:r>
    </w:p>
    <w:p w:rsidR="00AD4E67" w:rsidRPr="005F37AF" w:rsidRDefault="00AD4E67" w:rsidP="00AD4E67">
      <w:pPr>
        <w:autoSpaceDE w:val="0"/>
        <w:autoSpaceDN w:val="0"/>
        <w:adjustRightInd w:val="0"/>
        <w:ind w:firstLine="539"/>
        <w:jc w:val="both"/>
      </w:pPr>
      <w:r w:rsidRPr="005F37AF">
        <w:t>Вознаграждение арбитражному управляющему предлагается установить в размере 30 000 руб., ежемесячно выплачиваемое из имущества должника.</w:t>
      </w:r>
    </w:p>
    <w:p w:rsidR="00AD4E67" w:rsidRPr="005F37AF" w:rsidRDefault="00AD4E67" w:rsidP="00AD4E67">
      <w:pPr>
        <w:autoSpaceDE w:val="0"/>
        <w:autoSpaceDN w:val="0"/>
        <w:adjustRightInd w:val="0"/>
        <w:ind w:firstLine="0"/>
        <w:jc w:val="both"/>
      </w:pPr>
    </w:p>
    <w:p w:rsidR="00AD4E67" w:rsidRPr="00E678FC" w:rsidRDefault="00AD4E67" w:rsidP="00AD4E67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E678FC">
        <w:rPr>
          <w:b/>
        </w:rPr>
        <w:t xml:space="preserve">На основании изложенного, руководствуясь ст. ст. 9, 37, 38, 224 - 226 ФЗ "О несостоятельности (банкротстве)", ст. ст. 223 – 225 АПК РФ, </w:t>
      </w:r>
      <w:r w:rsidRPr="008D49B2">
        <w:rPr>
          <w:b/>
        </w:rPr>
        <w:t>ООО "</w:t>
      </w:r>
      <w:r w:rsidR="00593F04">
        <w:rPr>
          <w:b/>
        </w:rPr>
        <w:t>Должник</w:t>
      </w:r>
      <w:r w:rsidRPr="008D49B2">
        <w:rPr>
          <w:b/>
        </w:rPr>
        <w:t>"</w:t>
      </w:r>
      <w:r w:rsidRPr="00E678FC">
        <w:rPr>
          <w:b/>
        </w:rPr>
        <w:t xml:space="preserve"> просит суд:</w:t>
      </w:r>
      <w:proofErr w:type="gramEnd"/>
    </w:p>
    <w:p w:rsidR="00AD4E67" w:rsidRPr="005F37AF" w:rsidRDefault="00AD4E67" w:rsidP="00AD4E67">
      <w:pPr>
        <w:autoSpaceDE w:val="0"/>
        <w:autoSpaceDN w:val="0"/>
        <w:adjustRightInd w:val="0"/>
        <w:jc w:val="both"/>
      </w:pPr>
      <w:r w:rsidRPr="005F37AF">
        <w:t>1. признать несостоятельн</w:t>
      </w:r>
      <w:r>
        <w:t>ым</w:t>
      </w:r>
      <w:r w:rsidRPr="005F37AF">
        <w:t xml:space="preserve"> (банкрот</w:t>
      </w:r>
      <w:r>
        <w:t>ом</w:t>
      </w:r>
      <w:r w:rsidRPr="005F37AF">
        <w:t xml:space="preserve">) </w:t>
      </w:r>
      <w:r w:rsidRPr="001039D7">
        <w:t>ООО "</w:t>
      </w:r>
      <w:r w:rsidR="00593F04">
        <w:t>Должник</w:t>
      </w:r>
      <w:r w:rsidRPr="001039D7">
        <w:t>"</w:t>
      </w:r>
      <w:r>
        <w:t xml:space="preserve"> и открыть в отношении него конкурсное производство</w:t>
      </w:r>
      <w:r w:rsidRPr="005F37AF">
        <w:t>;</w:t>
      </w:r>
    </w:p>
    <w:p w:rsidR="00AD4E67" w:rsidRDefault="00AD4E67" w:rsidP="00AD4E67">
      <w:pPr>
        <w:pStyle w:val="a5"/>
        <w:ind w:firstLine="709"/>
        <w:rPr>
          <w:rFonts w:ascii="Times New Roman" w:hAnsi="Times New Roman"/>
          <w:sz w:val="22"/>
          <w:szCs w:val="22"/>
        </w:rPr>
      </w:pPr>
      <w:r w:rsidRPr="008D49B2">
        <w:rPr>
          <w:rFonts w:ascii="Times New Roman" w:hAnsi="Times New Roman"/>
          <w:sz w:val="22"/>
          <w:szCs w:val="22"/>
        </w:rPr>
        <w:t xml:space="preserve">2. утвердить конкурсным управляющим </w:t>
      </w:r>
      <w:r w:rsidR="00593F04">
        <w:rPr>
          <w:rFonts w:ascii="Times New Roman" w:hAnsi="Times New Roman"/>
          <w:sz w:val="22"/>
          <w:szCs w:val="22"/>
        </w:rPr>
        <w:t>ФИО</w:t>
      </w:r>
      <w:r w:rsidR="00593F04" w:rsidRPr="00716EA4">
        <w:rPr>
          <w:rFonts w:ascii="Times New Roman" w:hAnsi="Times New Roman"/>
          <w:sz w:val="22"/>
          <w:szCs w:val="22"/>
        </w:rPr>
        <w:t xml:space="preserve"> (член</w:t>
      </w:r>
      <w:proofErr w:type="gramStart"/>
      <w:r w:rsidR="00593F04" w:rsidRPr="00716EA4">
        <w:rPr>
          <w:rFonts w:ascii="Times New Roman" w:hAnsi="Times New Roman"/>
          <w:sz w:val="22"/>
          <w:szCs w:val="22"/>
        </w:rPr>
        <w:t>а</w:t>
      </w:r>
      <w:r w:rsidR="00593F04" w:rsidRPr="00AB1A66">
        <w:rPr>
          <w:rFonts w:ascii="Times New Roman" w:hAnsi="Times New Roman"/>
          <w:sz w:val="22"/>
          <w:szCs w:val="22"/>
        </w:rPr>
        <w:t>[</w:t>
      </w:r>
      <w:proofErr w:type="gramEnd"/>
      <w:r w:rsidR="00593F04">
        <w:rPr>
          <w:rFonts w:ascii="Times New Roman" w:hAnsi="Times New Roman"/>
          <w:sz w:val="22"/>
          <w:szCs w:val="22"/>
        </w:rPr>
        <w:t>наименование и адрес СРО</w:t>
      </w:r>
      <w:r w:rsidR="00593F04" w:rsidRPr="00AB1A66">
        <w:rPr>
          <w:rFonts w:ascii="Times New Roman" w:hAnsi="Times New Roman"/>
          <w:sz w:val="22"/>
          <w:szCs w:val="22"/>
        </w:rPr>
        <w:t>]</w:t>
      </w:r>
      <w:r w:rsidR="00593F04" w:rsidRPr="00716EA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;</w:t>
      </w:r>
    </w:p>
    <w:p w:rsidR="00AD4E67" w:rsidRPr="005F37AF" w:rsidRDefault="00AD4E67" w:rsidP="00AD4E67">
      <w:pPr>
        <w:autoSpaceDE w:val="0"/>
        <w:autoSpaceDN w:val="0"/>
        <w:adjustRightInd w:val="0"/>
        <w:jc w:val="both"/>
      </w:pPr>
      <w:r w:rsidRPr="005F37AF">
        <w:lastRenderedPageBreak/>
        <w:t>3. установить вознаграждение арбитражному управляющему в размере 30 000 руб. ежемесячно из имущества должника.</w:t>
      </w:r>
    </w:p>
    <w:p w:rsidR="00AD4E67" w:rsidRPr="005F37AF" w:rsidRDefault="00AD4E67" w:rsidP="00AD4E67">
      <w:pPr>
        <w:pStyle w:val="a5"/>
        <w:ind w:firstLine="709"/>
        <w:rPr>
          <w:rFonts w:ascii="Times New Roman" w:hAnsi="Times New Roman"/>
          <w:sz w:val="22"/>
          <w:szCs w:val="22"/>
        </w:rPr>
      </w:pPr>
    </w:p>
    <w:p w:rsidR="00AD4E67" w:rsidRPr="005F37AF" w:rsidRDefault="00AD4E67" w:rsidP="00AD4E67">
      <w:pPr>
        <w:pStyle w:val="a5"/>
        <w:rPr>
          <w:rFonts w:ascii="Times New Roman" w:hAnsi="Times New Roman"/>
          <w:sz w:val="22"/>
          <w:szCs w:val="22"/>
        </w:rPr>
      </w:pPr>
    </w:p>
    <w:p w:rsidR="00AD4E67" w:rsidRPr="005F37AF" w:rsidRDefault="00AD4E67" w:rsidP="00AD4E67">
      <w:pPr>
        <w:autoSpaceDE w:val="0"/>
        <w:autoSpaceDN w:val="0"/>
        <w:adjustRightInd w:val="0"/>
        <w:ind w:firstLine="0"/>
        <w:jc w:val="both"/>
      </w:pP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  <w:r w:rsidRPr="005F37AF">
        <w:t>Приложение:</w:t>
      </w:r>
    </w:p>
    <w:p w:rsidR="00AD4E67" w:rsidRPr="00F01406" w:rsidRDefault="00AD4E67" w:rsidP="00AD4E67">
      <w:pPr>
        <w:autoSpaceDE w:val="0"/>
        <w:autoSpaceDN w:val="0"/>
        <w:adjustRightInd w:val="0"/>
        <w:ind w:firstLine="0"/>
        <w:jc w:val="both"/>
        <w:rPr>
          <w:highlight w:val="yellow"/>
        </w:rPr>
      </w:pPr>
      <w:r w:rsidRPr="008D49B2">
        <w:t xml:space="preserve">• свидетельство о </w:t>
      </w:r>
      <w:proofErr w:type="spellStart"/>
      <w:r w:rsidRPr="008D49B2">
        <w:t>гос</w:t>
      </w:r>
      <w:proofErr w:type="spellEnd"/>
      <w:r w:rsidRPr="008D49B2">
        <w:t xml:space="preserve">. регистрации юридического лица серия </w:t>
      </w:r>
      <w:r w:rsidR="004C671F">
        <w:t>00</w:t>
      </w:r>
      <w:r w:rsidRPr="00FB1CD6">
        <w:t xml:space="preserve"> № </w:t>
      </w:r>
      <w:r w:rsidR="004C671F">
        <w:t>00000000</w:t>
      </w:r>
      <w:r w:rsidRPr="00FB1CD6">
        <w:t xml:space="preserve"> от </w:t>
      </w:r>
      <w:r w:rsidR="004C671F">
        <w:t>00.00.0000</w:t>
      </w:r>
      <w:r w:rsidRPr="00FB1CD6">
        <w:t xml:space="preserve"> г.</w:t>
      </w:r>
    </w:p>
    <w:p w:rsidR="00AD4E67" w:rsidRPr="005D513C" w:rsidRDefault="00AD4E67" w:rsidP="00AD4E67">
      <w:pPr>
        <w:autoSpaceDE w:val="0"/>
        <w:autoSpaceDN w:val="0"/>
        <w:adjustRightInd w:val="0"/>
        <w:ind w:firstLine="0"/>
        <w:jc w:val="both"/>
      </w:pPr>
      <w:r w:rsidRPr="005D513C">
        <w:t xml:space="preserve">• свидетельство </w:t>
      </w:r>
      <w:proofErr w:type="gramStart"/>
      <w:r w:rsidRPr="005D513C">
        <w:t>о постановке на учет Российской организации в налоговом органе по месту нахождения на территории</w:t>
      </w:r>
      <w:proofErr w:type="gramEnd"/>
      <w:r w:rsidRPr="005D513C">
        <w:t xml:space="preserve"> Российской Федерации серия </w:t>
      </w:r>
      <w:r w:rsidR="004C671F">
        <w:t>00</w:t>
      </w:r>
      <w:r w:rsidR="004C671F" w:rsidRPr="00FB1CD6">
        <w:t xml:space="preserve"> № </w:t>
      </w:r>
      <w:r w:rsidR="004C671F">
        <w:t>00000000</w:t>
      </w:r>
      <w:r w:rsidR="004C671F" w:rsidRPr="00FB1CD6">
        <w:t xml:space="preserve"> от </w:t>
      </w:r>
      <w:r w:rsidR="004C671F">
        <w:t>00.00.0000</w:t>
      </w:r>
      <w:r w:rsidR="004C671F" w:rsidRPr="00FB1CD6">
        <w:t xml:space="preserve"> г.</w:t>
      </w: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  <w:r w:rsidRPr="00CC78BD">
        <w:t>• устав ООО "</w:t>
      </w:r>
      <w:r w:rsidR="004C671F">
        <w:t>Должник</w:t>
      </w:r>
      <w:r w:rsidRPr="00CC78BD">
        <w:t>"</w:t>
      </w: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  <w:r w:rsidRPr="00CC78BD">
        <w:t>• бух</w:t>
      </w:r>
      <w:proofErr w:type="gramStart"/>
      <w:r w:rsidRPr="00CC78BD">
        <w:t>.</w:t>
      </w:r>
      <w:proofErr w:type="gramEnd"/>
      <w:r w:rsidRPr="00CC78BD">
        <w:t xml:space="preserve"> </w:t>
      </w:r>
      <w:proofErr w:type="gramStart"/>
      <w:r>
        <w:t>б</w:t>
      </w:r>
      <w:proofErr w:type="gramEnd"/>
      <w:r>
        <w:t>аланс</w:t>
      </w:r>
      <w:r w:rsidRPr="00CC78BD">
        <w:t xml:space="preserve"> за </w:t>
      </w:r>
      <w:r w:rsidR="004C671F">
        <w:t>00</w:t>
      </w:r>
      <w:r w:rsidRPr="00CC78BD">
        <w:t xml:space="preserve"> г.</w:t>
      </w:r>
    </w:p>
    <w:p w:rsidR="004C671F" w:rsidRPr="00E00078" w:rsidRDefault="004C671F" w:rsidP="00AD4E67">
      <w:pPr>
        <w:autoSpaceDE w:val="0"/>
        <w:autoSpaceDN w:val="0"/>
        <w:adjustRightInd w:val="0"/>
        <w:ind w:firstLine="0"/>
        <w:jc w:val="both"/>
      </w:pPr>
      <w:r>
        <w:t>• ответы из регистрирующих органов – сведения об имуществе должника</w:t>
      </w: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  <w:r w:rsidRPr="00CC78BD">
        <w:t xml:space="preserve">• </w:t>
      </w:r>
      <w:r>
        <w:t xml:space="preserve">решение № </w:t>
      </w:r>
      <w:r w:rsidR="004C671F">
        <w:t>00</w:t>
      </w:r>
      <w:r>
        <w:t xml:space="preserve"> от </w:t>
      </w:r>
      <w:r w:rsidR="004C671F">
        <w:t>00.00.0000</w:t>
      </w:r>
      <w:r>
        <w:t xml:space="preserve"> г</w:t>
      </w:r>
      <w:r w:rsidRPr="00CC78BD">
        <w:t>. о добровольной ликвидации</w:t>
      </w: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  <w:r>
        <w:t xml:space="preserve">• требование кредитора </w:t>
      </w:r>
      <w:r w:rsidRPr="007D5562">
        <w:t>ООО "</w:t>
      </w:r>
      <w:r w:rsidR="004C671F">
        <w:t>Кредитор</w:t>
      </w:r>
      <w:proofErr w:type="gramStart"/>
      <w:r w:rsidR="004C671F">
        <w:t>1</w:t>
      </w:r>
      <w:proofErr w:type="gramEnd"/>
      <w:r w:rsidRPr="007D5562">
        <w:t>"</w:t>
      </w:r>
      <w:r>
        <w:rPr>
          <w:b/>
        </w:rPr>
        <w:t xml:space="preserve"> </w:t>
      </w:r>
      <w:r>
        <w:t>к ликвидатору</w:t>
      </w:r>
    </w:p>
    <w:p w:rsidR="00AD4E67" w:rsidRPr="00CC78BD" w:rsidRDefault="00AD4E67" w:rsidP="00AD4E67">
      <w:pPr>
        <w:autoSpaceDE w:val="0"/>
        <w:autoSpaceDN w:val="0"/>
        <w:adjustRightInd w:val="0"/>
        <w:ind w:firstLine="0"/>
        <w:jc w:val="both"/>
      </w:pPr>
      <w:r>
        <w:t xml:space="preserve">• требование кредитора </w:t>
      </w:r>
      <w:r w:rsidRPr="007D5562">
        <w:t>ООО "</w:t>
      </w:r>
      <w:r w:rsidR="004C671F">
        <w:t>Кредитор</w:t>
      </w:r>
      <w:proofErr w:type="gramStart"/>
      <w:r w:rsidR="004C671F">
        <w:t>2</w:t>
      </w:r>
      <w:proofErr w:type="gramEnd"/>
      <w:r w:rsidRPr="007D5562">
        <w:t>"</w:t>
      </w:r>
      <w:r>
        <w:rPr>
          <w:b/>
        </w:rPr>
        <w:t xml:space="preserve"> </w:t>
      </w:r>
      <w:r>
        <w:t>к ликвидатору</w:t>
      </w: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  <w:r>
        <w:t xml:space="preserve">• выписка из ЕГРЮЛ </w:t>
      </w: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  <w:r>
        <w:t xml:space="preserve">Ликвидатор </w:t>
      </w:r>
      <w:r w:rsidRPr="001039D7">
        <w:t>ООО "</w:t>
      </w:r>
      <w:r w:rsidR="00374E02">
        <w:t>Должник</w:t>
      </w:r>
      <w:r w:rsidRPr="001039D7">
        <w:t>"</w:t>
      </w:r>
      <w:r>
        <w:t xml:space="preserve">    </w:t>
      </w:r>
      <w:r w:rsidRPr="006E0E20">
        <w:rPr>
          <w:u w:val="single"/>
        </w:rPr>
        <w:t>                             </w:t>
      </w:r>
      <w:r>
        <w:t> /</w:t>
      </w:r>
      <w:r w:rsidR="00374E02">
        <w:t>ФИО</w:t>
      </w:r>
      <w:r>
        <w:t>/</w:t>
      </w:r>
    </w:p>
    <w:p w:rsidR="00AD4E67" w:rsidRDefault="00AD4E67" w:rsidP="00AD4E67">
      <w:pPr>
        <w:autoSpaceDE w:val="0"/>
        <w:autoSpaceDN w:val="0"/>
        <w:adjustRightInd w:val="0"/>
        <w:ind w:firstLine="0"/>
        <w:jc w:val="both"/>
      </w:pPr>
    </w:p>
    <w:p w:rsidR="00AD4E67" w:rsidRPr="005F37AF" w:rsidRDefault="00AD4E67" w:rsidP="00AD4E67">
      <w:pPr>
        <w:autoSpaceDE w:val="0"/>
        <w:autoSpaceDN w:val="0"/>
        <w:adjustRightInd w:val="0"/>
        <w:ind w:firstLine="0"/>
        <w:jc w:val="both"/>
      </w:pPr>
      <w:r>
        <w:t xml:space="preserve">                                                                             М.П.</w:t>
      </w:r>
    </w:p>
    <w:p w:rsidR="00AD4E67" w:rsidRPr="005F37AF" w:rsidRDefault="00AD4E67" w:rsidP="00AD4E67">
      <w:pPr>
        <w:autoSpaceDE w:val="0"/>
        <w:autoSpaceDN w:val="0"/>
        <w:adjustRightInd w:val="0"/>
        <w:ind w:firstLine="0"/>
        <w:jc w:val="both"/>
      </w:pPr>
    </w:p>
    <w:p w:rsidR="00AD4E67" w:rsidRPr="005F37AF" w:rsidRDefault="00AD4E67" w:rsidP="00AD4E67">
      <w:pPr>
        <w:autoSpaceDE w:val="0"/>
        <w:autoSpaceDN w:val="0"/>
        <w:adjustRightInd w:val="0"/>
        <w:ind w:firstLine="0"/>
        <w:jc w:val="both"/>
      </w:pPr>
    </w:p>
    <w:p w:rsidR="00AD4E67" w:rsidRPr="005F37AF" w:rsidRDefault="00AD4E67" w:rsidP="00AD4E67">
      <w:pPr>
        <w:ind w:firstLine="0"/>
        <w:jc w:val="both"/>
      </w:pPr>
    </w:p>
    <w:p w:rsidR="00AD4E67" w:rsidRPr="005F37AF" w:rsidRDefault="00AD4E67" w:rsidP="00AD4E67">
      <w:pPr>
        <w:ind w:firstLine="0"/>
        <w:jc w:val="both"/>
      </w:pPr>
    </w:p>
    <w:p w:rsidR="00AD4E67" w:rsidRPr="005F37AF" w:rsidRDefault="00AD4E67" w:rsidP="00AD4E67">
      <w:pPr>
        <w:ind w:firstLine="0"/>
        <w:jc w:val="both"/>
      </w:pPr>
    </w:p>
    <w:p w:rsidR="00AD4E67" w:rsidRPr="005F37AF" w:rsidRDefault="00AD4E67" w:rsidP="00AD4E67">
      <w:pPr>
        <w:jc w:val="both"/>
      </w:pPr>
    </w:p>
    <w:p w:rsidR="00AD4E67" w:rsidRPr="005F37AF" w:rsidRDefault="00AD4E67" w:rsidP="00AD4E67">
      <w:pPr>
        <w:jc w:val="both"/>
      </w:pPr>
    </w:p>
    <w:p w:rsidR="00AD4E67" w:rsidRDefault="00AD4E67" w:rsidP="00AD4E67"/>
    <w:p w:rsidR="00AD4E67" w:rsidRDefault="00AD4E67" w:rsidP="00AD4E67"/>
    <w:p w:rsidR="00AD4E67" w:rsidRDefault="00AD4E67" w:rsidP="00AD4E67"/>
    <w:p w:rsidR="002E7680" w:rsidRDefault="002E7680"/>
    <w:sectPr w:rsidR="002E7680" w:rsidSect="002E76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8D" w:rsidRDefault="00374E0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A518D" w:rsidRDefault="00374E0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67"/>
    <w:rsid w:val="00002BEA"/>
    <w:rsid w:val="000035AE"/>
    <w:rsid w:val="00010A43"/>
    <w:rsid w:val="00010C03"/>
    <w:rsid w:val="000162C3"/>
    <w:rsid w:val="00021A92"/>
    <w:rsid w:val="0002402B"/>
    <w:rsid w:val="000316BF"/>
    <w:rsid w:val="00031C31"/>
    <w:rsid w:val="0003294F"/>
    <w:rsid w:val="00040B6F"/>
    <w:rsid w:val="000421D2"/>
    <w:rsid w:val="000473D1"/>
    <w:rsid w:val="00051142"/>
    <w:rsid w:val="000543B0"/>
    <w:rsid w:val="00061E72"/>
    <w:rsid w:val="0006267A"/>
    <w:rsid w:val="0006793E"/>
    <w:rsid w:val="00067E41"/>
    <w:rsid w:val="00072649"/>
    <w:rsid w:val="000742D5"/>
    <w:rsid w:val="0007579E"/>
    <w:rsid w:val="000763E9"/>
    <w:rsid w:val="000801A9"/>
    <w:rsid w:val="0008033D"/>
    <w:rsid w:val="00081C50"/>
    <w:rsid w:val="00083BBA"/>
    <w:rsid w:val="00084946"/>
    <w:rsid w:val="000851B8"/>
    <w:rsid w:val="000857BB"/>
    <w:rsid w:val="0009594B"/>
    <w:rsid w:val="000A0445"/>
    <w:rsid w:val="000A35BF"/>
    <w:rsid w:val="000A7926"/>
    <w:rsid w:val="000A79A4"/>
    <w:rsid w:val="000A7A5F"/>
    <w:rsid w:val="000B2872"/>
    <w:rsid w:val="000C21A5"/>
    <w:rsid w:val="000C2963"/>
    <w:rsid w:val="000C3A32"/>
    <w:rsid w:val="000C5D49"/>
    <w:rsid w:val="000D7047"/>
    <w:rsid w:val="000E22F5"/>
    <w:rsid w:val="000E24C6"/>
    <w:rsid w:val="000E4094"/>
    <w:rsid w:val="000F04E0"/>
    <w:rsid w:val="000F24E0"/>
    <w:rsid w:val="000F3028"/>
    <w:rsid w:val="000F4278"/>
    <w:rsid w:val="000F75A6"/>
    <w:rsid w:val="00100451"/>
    <w:rsid w:val="00100FC9"/>
    <w:rsid w:val="0011298A"/>
    <w:rsid w:val="00115D7A"/>
    <w:rsid w:val="00116E3E"/>
    <w:rsid w:val="00122076"/>
    <w:rsid w:val="00122A10"/>
    <w:rsid w:val="00132E34"/>
    <w:rsid w:val="001353F3"/>
    <w:rsid w:val="00142EFA"/>
    <w:rsid w:val="001444EC"/>
    <w:rsid w:val="0014475D"/>
    <w:rsid w:val="00144CC5"/>
    <w:rsid w:val="001503AF"/>
    <w:rsid w:val="001520FD"/>
    <w:rsid w:val="00153C88"/>
    <w:rsid w:val="0015687F"/>
    <w:rsid w:val="0015783D"/>
    <w:rsid w:val="00163B5E"/>
    <w:rsid w:val="001843D2"/>
    <w:rsid w:val="001956D0"/>
    <w:rsid w:val="001A50C3"/>
    <w:rsid w:val="001B1991"/>
    <w:rsid w:val="001B2C11"/>
    <w:rsid w:val="001B3DE8"/>
    <w:rsid w:val="001B3E68"/>
    <w:rsid w:val="001B7ACB"/>
    <w:rsid w:val="001C1019"/>
    <w:rsid w:val="001C4AD3"/>
    <w:rsid w:val="001C5515"/>
    <w:rsid w:val="001D4BFF"/>
    <w:rsid w:val="001D6C89"/>
    <w:rsid w:val="001E3B6F"/>
    <w:rsid w:val="001E4D84"/>
    <w:rsid w:val="001E696B"/>
    <w:rsid w:val="001F120E"/>
    <w:rsid w:val="001F406B"/>
    <w:rsid w:val="00202FDD"/>
    <w:rsid w:val="00216B90"/>
    <w:rsid w:val="00220105"/>
    <w:rsid w:val="0022011C"/>
    <w:rsid w:val="00221496"/>
    <w:rsid w:val="00224029"/>
    <w:rsid w:val="0022596B"/>
    <w:rsid w:val="00230DCE"/>
    <w:rsid w:val="00242178"/>
    <w:rsid w:val="002638AE"/>
    <w:rsid w:val="00273703"/>
    <w:rsid w:val="0027652E"/>
    <w:rsid w:val="00276DEF"/>
    <w:rsid w:val="00277E88"/>
    <w:rsid w:val="00283EF2"/>
    <w:rsid w:val="0028440C"/>
    <w:rsid w:val="00284F61"/>
    <w:rsid w:val="002878EC"/>
    <w:rsid w:val="00290525"/>
    <w:rsid w:val="00295A89"/>
    <w:rsid w:val="0029772B"/>
    <w:rsid w:val="002A22E3"/>
    <w:rsid w:val="002A335F"/>
    <w:rsid w:val="002A7232"/>
    <w:rsid w:val="002B269E"/>
    <w:rsid w:val="002B3112"/>
    <w:rsid w:val="002B3498"/>
    <w:rsid w:val="002B3F63"/>
    <w:rsid w:val="002B4896"/>
    <w:rsid w:val="002B6BB7"/>
    <w:rsid w:val="002C3489"/>
    <w:rsid w:val="002C69C1"/>
    <w:rsid w:val="002D102A"/>
    <w:rsid w:val="002D505C"/>
    <w:rsid w:val="002E13D0"/>
    <w:rsid w:val="002E318F"/>
    <w:rsid w:val="002E4039"/>
    <w:rsid w:val="002E5EEF"/>
    <w:rsid w:val="002E7680"/>
    <w:rsid w:val="002F418F"/>
    <w:rsid w:val="002F4C6D"/>
    <w:rsid w:val="002F53B2"/>
    <w:rsid w:val="002F717E"/>
    <w:rsid w:val="00303564"/>
    <w:rsid w:val="00303E38"/>
    <w:rsid w:val="0030417F"/>
    <w:rsid w:val="003053FA"/>
    <w:rsid w:val="003064ED"/>
    <w:rsid w:val="00311372"/>
    <w:rsid w:val="00316556"/>
    <w:rsid w:val="0032006D"/>
    <w:rsid w:val="00320D54"/>
    <w:rsid w:val="0032107E"/>
    <w:rsid w:val="00322F80"/>
    <w:rsid w:val="00332D44"/>
    <w:rsid w:val="00333FC6"/>
    <w:rsid w:val="00340A7B"/>
    <w:rsid w:val="00341D0B"/>
    <w:rsid w:val="00351412"/>
    <w:rsid w:val="00351FA7"/>
    <w:rsid w:val="003576BF"/>
    <w:rsid w:val="00362BF6"/>
    <w:rsid w:val="00363535"/>
    <w:rsid w:val="0036462C"/>
    <w:rsid w:val="00367348"/>
    <w:rsid w:val="0037262D"/>
    <w:rsid w:val="00374AC1"/>
    <w:rsid w:val="00374E02"/>
    <w:rsid w:val="00376221"/>
    <w:rsid w:val="00380CB0"/>
    <w:rsid w:val="00383773"/>
    <w:rsid w:val="0038683C"/>
    <w:rsid w:val="00386D67"/>
    <w:rsid w:val="003911BD"/>
    <w:rsid w:val="00392611"/>
    <w:rsid w:val="00393B74"/>
    <w:rsid w:val="003940F5"/>
    <w:rsid w:val="00394D4F"/>
    <w:rsid w:val="00397155"/>
    <w:rsid w:val="00397B0C"/>
    <w:rsid w:val="003A07CF"/>
    <w:rsid w:val="003A1B2D"/>
    <w:rsid w:val="003A67FB"/>
    <w:rsid w:val="003B777F"/>
    <w:rsid w:val="003C60BA"/>
    <w:rsid w:val="003C660D"/>
    <w:rsid w:val="003D0E3E"/>
    <w:rsid w:val="003D1E1F"/>
    <w:rsid w:val="003D3B0A"/>
    <w:rsid w:val="003D54FC"/>
    <w:rsid w:val="003D58AE"/>
    <w:rsid w:val="003E4B0E"/>
    <w:rsid w:val="003E71B9"/>
    <w:rsid w:val="003F6A45"/>
    <w:rsid w:val="004007E7"/>
    <w:rsid w:val="004029AC"/>
    <w:rsid w:val="0041365C"/>
    <w:rsid w:val="0041741B"/>
    <w:rsid w:val="00420155"/>
    <w:rsid w:val="00421CD6"/>
    <w:rsid w:val="00427B6B"/>
    <w:rsid w:val="004300EF"/>
    <w:rsid w:val="0043299F"/>
    <w:rsid w:val="004353BA"/>
    <w:rsid w:val="004364E7"/>
    <w:rsid w:val="004376C8"/>
    <w:rsid w:val="004377F4"/>
    <w:rsid w:val="00446D74"/>
    <w:rsid w:val="0046504F"/>
    <w:rsid w:val="00467002"/>
    <w:rsid w:val="00470A7A"/>
    <w:rsid w:val="00471503"/>
    <w:rsid w:val="00471A69"/>
    <w:rsid w:val="0048473C"/>
    <w:rsid w:val="00486D75"/>
    <w:rsid w:val="00491CA0"/>
    <w:rsid w:val="004A4CF4"/>
    <w:rsid w:val="004B4920"/>
    <w:rsid w:val="004B7156"/>
    <w:rsid w:val="004C085E"/>
    <w:rsid w:val="004C4D1E"/>
    <w:rsid w:val="004C6510"/>
    <w:rsid w:val="004C671F"/>
    <w:rsid w:val="004D0B09"/>
    <w:rsid w:val="004E56A4"/>
    <w:rsid w:val="004F4738"/>
    <w:rsid w:val="004F6749"/>
    <w:rsid w:val="004F678C"/>
    <w:rsid w:val="005103F6"/>
    <w:rsid w:val="005161C6"/>
    <w:rsid w:val="00516EA1"/>
    <w:rsid w:val="00521B16"/>
    <w:rsid w:val="005250C8"/>
    <w:rsid w:val="00527B4B"/>
    <w:rsid w:val="00527F39"/>
    <w:rsid w:val="005303F0"/>
    <w:rsid w:val="00532811"/>
    <w:rsid w:val="00534059"/>
    <w:rsid w:val="0053714C"/>
    <w:rsid w:val="00546C51"/>
    <w:rsid w:val="00553AC3"/>
    <w:rsid w:val="005542D6"/>
    <w:rsid w:val="0055549D"/>
    <w:rsid w:val="0055553D"/>
    <w:rsid w:val="005716F0"/>
    <w:rsid w:val="00572692"/>
    <w:rsid w:val="00573819"/>
    <w:rsid w:val="00574CAB"/>
    <w:rsid w:val="00575160"/>
    <w:rsid w:val="00577E71"/>
    <w:rsid w:val="00580622"/>
    <w:rsid w:val="00583B5F"/>
    <w:rsid w:val="005901DD"/>
    <w:rsid w:val="0059348C"/>
    <w:rsid w:val="00593F04"/>
    <w:rsid w:val="00594E1B"/>
    <w:rsid w:val="00595A77"/>
    <w:rsid w:val="005A081A"/>
    <w:rsid w:val="005A0BF3"/>
    <w:rsid w:val="005A1210"/>
    <w:rsid w:val="005A560B"/>
    <w:rsid w:val="005A7AB7"/>
    <w:rsid w:val="005B7316"/>
    <w:rsid w:val="005B7B65"/>
    <w:rsid w:val="005C0D80"/>
    <w:rsid w:val="005D32B9"/>
    <w:rsid w:val="005D48D5"/>
    <w:rsid w:val="005D4B63"/>
    <w:rsid w:val="005D5EF4"/>
    <w:rsid w:val="005E0288"/>
    <w:rsid w:val="005E075D"/>
    <w:rsid w:val="005E0767"/>
    <w:rsid w:val="005E3A79"/>
    <w:rsid w:val="005F0B20"/>
    <w:rsid w:val="005F3A77"/>
    <w:rsid w:val="005F5E45"/>
    <w:rsid w:val="00604D52"/>
    <w:rsid w:val="0060638B"/>
    <w:rsid w:val="00606F7E"/>
    <w:rsid w:val="00610109"/>
    <w:rsid w:val="006251EC"/>
    <w:rsid w:val="00625846"/>
    <w:rsid w:val="00625F69"/>
    <w:rsid w:val="0063242B"/>
    <w:rsid w:val="00633C6A"/>
    <w:rsid w:val="00633FCE"/>
    <w:rsid w:val="00635D00"/>
    <w:rsid w:val="0064303E"/>
    <w:rsid w:val="00653519"/>
    <w:rsid w:val="00660369"/>
    <w:rsid w:val="00663158"/>
    <w:rsid w:val="006631A1"/>
    <w:rsid w:val="006633F6"/>
    <w:rsid w:val="00664353"/>
    <w:rsid w:val="00671220"/>
    <w:rsid w:val="00672FEC"/>
    <w:rsid w:val="00675895"/>
    <w:rsid w:val="00675CB7"/>
    <w:rsid w:val="00682DE8"/>
    <w:rsid w:val="00683188"/>
    <w:rsid w:val="006859D0"/>
    <w:rsid w:val="00690835"/>
    <w:rsid w:val="0069273D"/>
    <w:rsid w:val="006A05EB"/>
    <w:rsid w:val="006A133C"/>
    <w:rsid w:val="006B28C4"/>
    <w:rsid w:val="006C1EE3"/>
    <w:rsid w:val="006C4520"/>
    <w:rsid w:val="006C5F19"/>
    <w:rsid w:val="006D403C"/>
    <w:rsid w:val="006D68D3"/>
    <w:rsid w:val="006E1AC5"/>
    <w:rsid w:val="006F10D5"/>
    <w:rsid w:val="006F4067"/>
    <w:rsid w:val="006F6355"/>
    <w:rsid w:val="0070302A"/>
    <w:rsid w:val="00704FA5"/>
    <w:rsid w:val="00715A99"/>
    <w:rsid w:val="0071652B"/>
    <w:rsid w:val="00721974"/>
    <w:rsid w:val="00723A23"/>
    <w:rsid w:val="00724975"/>
    <w:rsid w:val="007305CD"/>
    <w:rsid w:val="007336A2"/>
    <w:rsid w:val="00743158"/>
    <w:rsid w:val="00750676"/>
    <w:rsid w:val="007525EF"/>
    <w:rsid w:val="00755C34"/>
    <w:rsid w:val="00756537"/>
    <w:rsid w:val="007629CA"/>
    <w:rsid w:val="0076339F"/>
    <w:rsid w:val="00766002"/>
    <w:rsid w:val="00767AF3"/>
    <w:rsid w:val="007705A9"/>
    <w:rsid w:val="007709CE"/>
    <w:rsid w:val="00772320"/>
    <w:rsid w:val="00775E84"/>
    <w:rsid w:val="00782A52"/>
    <w:rsid w:val="00786707"/>
    <w:rsid w:val="0079116C"/>
    <w:rsid w:val="00792023"/>
    <w:rsid w:val="00793132"/>
    <w:rsid w:val="007A49ED"/>
    <w:rsid w:val="007A504B"/>
    <w:rsid w:val="007B0766"/>
    <w:rsid w:val="007B288D"/>
    <w:rsid w:val="007B6FF1"/>
    <w:rsid w:val="007C4310"/>
    <w:rsid w:val="007C7ED4"/>
    <w:rsid w:val="007D75E2"/>
    <w:rsid w:val="007F25AB"/>
    <w:rsid w:val="007F4F37"/>
    <w:rsid w:val="007F6816"/>
    <w:rsid w:val="007F74F8"/>
    <w:rsid w:val="0080015B"/>
    <w:rsid w:val="008032FE"/>
    <w:rsid w:val="00805B78"/>
    <w:rsid w:val="00822138"/>
    <w:rsid w:val="008353AD"/>
    <w:rsid w:val="008355F9"/>
    <w:rsid w:val="00840609"/>
    <w:rsid w:val="00845724"/>
    <w:rsid w:val="00846345"/>
    <w:rsid w:val="00847657"/>
    <w:rsid w:val="00870391"/>
    <w:rsid w:val="008731EB"/>
    <w:rsid w:val="00874F46"/>
    <w:rsid w:val="00884730"/>
    <w:rsid w:val="00887C4F"/>
    <w:rsid w:val="00894844"/>
    <w:rsid w:val="008972C2"/>
    <w:rsid w:val="008A6E39"/>
    <w:rsid w:val="008B16E1"/>
    <w:rsid w:val="008B3D74"/>
    <w:rsid w:val="008B4309"/>
    <w:rsid w:val="008B57E2"/>
    <w:rsid w:val="008B685B"/>
    <w:rsid w:val="008C0D8E"/>
    <w:rsid w:val="008C2BBA"/>
    <w:rsid w:val="008C5D88"/>
    <w:rsid w:val="008D0831"/>
    <w:rsid w:val="008D1002"/>
    <w:rsid w:val="008E42C7"/>
    <w:rsid w:val="008E5C99"/>
    <w:rsid w:val="008F36B6"/>
    <w:rsid w:val="008F3792"/>
    <w:rsid w:val="008F52E1"/>
    <w:rsid w:val="008F5B79"/>
    <w:rsid w:val="008F5BD7"/>
    <w:rsid w:val="00901762"/>
    <w:rsid w:val="009034F7"/>
    <w:rsid w:val="0090556F"/>
    <w:rsid w:val="00905C89"/>
    <w:rsid w:val="00912338"/>
    <w:rsid w:val="00913153"/>
    <w:rsid w:val="009138EA"/>
    <w:rsid w:val="00917317"/>
    <w:rsid w:val="009178FC"/>
    <w:rsid w:val="00924E30"/>
    <w:rsid w:val="009310E7"/>
    <w:rsid w:val="00934927"/>
    <w:rsid w:val="00936B1B"/>
    <w:rsid w:val="0094166F"/>
    <w:rsid w:val="00946C83"/>
    <w:rsid w:val="00946C8A"/>
    <w:rsid w:val="009533F2"/>
    <w:rsid w:val="009577AF"/>
    <w:rsid w:val="009673F3"/>
    <w:rsid w:val="009871B3"/>
    <w:rsid w:val="009872E0"/>
    <w:rsid w:val="00997E64"/>
    <w:rsid w:val="009A4247"/>
    <w:rsid w:val="009A5AB5"/>
    <w:rsid w:val="009A6CF5"/>
    <w:rsid w:val="009B0339"/>
    <w:rsid w:val="009B0391"/>
    <w:rsid w:val="009B1FE6"/>
    <w:rsid w:val="009B6E4F"/>
    <w:rsid w:val="009C05DA"/>
    <w:rsid w:val="009C19E3"/>
    <w:rsid w:val="009C30EE"/>
    <w:rsid w:val="009C684E"/>
    <w:rsid w:val="009D1686"/>
    <w:rsid w:val="009D2602"/>
    <w:rsid w:val="009D3D3A"/>
    <w:rsid w:val="009D5F11"/>
    <w:rsid w:val="009E2523"/>
    <w:rsid w:val="009E6DA6"/>
    <w:rsid w:val="009E7329"/>
    <w:rsid w:val="009F2E45"/>
    <w:rsid w:val="009F36CC"/>
    <w:rsid w:val="009F43F1"/>
    <w:rsid w:val="009F7B6E"/>
    <w:rsid w:val="00A15645"/>
    <w:rsid w:val="00A25808"/>
    <w:rsid w:val="00A37312"/>
    <w:rsid w:val="00A42D0B"/>
    <w:rsid w:val="00A57774"/>
    <w:rsid w:val="00A634F6"/>
    <w:rsid w:val="00A64128"/>
    <w:rsid w:val="00A71AA4"/>
    <w:rsid w:val="00A7789B"/>
    <w:rsid w:val="00A817F8"/>
    <w:rsid w:val="00A818E8"/>
    <w:rsid w:val="00A82802"/>
    <w:rsid w:val="00A82EE4"/>
    <w:rsid w:val="00A8458A"/>
    <w:rsid w:val="00A90C1E"/>
    <w:rsid w:val="00A9142C"/>
    <w:rsid w:val="00A9401D"/>
    <w:rsid w:val="00A9633F"/>
    <w:rsid w:val="00A96EA3"/>
    <w:rsid w:val="00AA46C9"/>
    <w:rsid w:val="00AB5019"/>
    <w:rsid w:val="00AC267D"/>
    <w:rsid w:val="00AD0930"/>
    <w:rsid w:val="00AD2073"/>
    <w:rsid w:val="00AD4E67"/>
    <w:rsid w:val="00AD56E4"/>
    <w:rsid w:val="00AE06C0"/>
    <w:rsid w:val="00AE3945"/>
    <w:rsid w:val="00AF142D"/>
    <w:rsid w:val="00AF4615"/>
    <w:rsid w:val="00B00A5F"/>
    <w:rsid w:val="00B147B9"/>
    <w:rsid w:val="00B30DFE"/>
    <w:rsid w:val="00B30F4E"/>
    <w:rsid w:val="00B322BE"/>
    <w:rsid w:val="00B32942"/>
    <w:rsid w:val="00B333B4"/>
    <w:rsid w:val="00B35403"/>
    <w:rsid w:val="00B3675A"/>
    <w:rsid w:val="00B37A97"/>
    <w:rsid w:val="00B4239B"/>
    <w:rsid w:val="00B53D95"/>
    <w:rsid w:val="00B61AD4"/>
    <w:rsid w:val="00B65B94"/>
    <w:rsid w:val="00B70404"/>
    <w:rsid w:val="00B81C64"/>
    <w:rsid w:val="00B84DC6"/>
    <w:rsid w:val="00B85B8F"/>
    <w:rsid w:val="00B8765F"/>
    <w:rsid w:val="00B917D5"/>
    <w:rsid w:val="00B94A2F"/>
    <w:rsid w:val="00BA1099"/>
    <w:rsid w:val="00BB12C3"/>
    <w:rsid w:val="00BB1BBD"/>
    <w:rsid w:val="00BB3E1D"/>
    <w:rsid w:val="00BB7C8E"/>
    <w:rsid w:val="00BD1123"/>
    <w:rsid w:val="00BD1438"/>
    <w:rsid w:val="00BD7FC4"/>
    <w:rsid w:val="00BE05DB"/>
    <w:rsid w:val="00BE7439"/>
    <w:rsid w:val="00BE7F4A"/>
    <w:rsid w:val="00BF05A8"/>
    <w:rsid w:val="00BF05C7"/>
    <w:rsid w:val="00BF1880"/>
    <w:rsid w:val="00BF1DBF"/>
    <w:rsid w:val="00BF4098"/>
    <w:rsid w:val="00C03339"/>
    <w:rsid w:val="00C037F6"/>
    <w:rsid w:val="00C10A51"/>
    <w:rsid w:val="00C133D7"/>
    <w:rsid w:val="00C16067"/>
    <w:rsid w:val="00C230E7"/>
    <w:rsid w:val="00C31754"/>
    <w:rsid w:val="00C427A9"/>
    <w:rsid w:val="00C512CC"/>
    <w:rsid w:val="00C5220A"/>
    <w:rsid w:val="00C53F74"/>
    <w:rsid w:val="00C56831"/>
    <w:rsid w:val="00C71162"/>
    <w:rsid w:val="00C751A0"/>
    <w:rsid w:val="00C8070E"/>
    <w:rsid w:val="00C81009"/>
    <w:rsid w:val="00C84B52"/>
    <w:rsid w:val="00C87F82"/>
    <w:rsid w:val="00CA3011"/>
    <w:rsid w:val="00CA46F2"/>
    <w:rsid w:val="00CA59B3"/>
    <w:rsid w:val="00CA65CC"/>
    <w:rsid w:val="00CA6D6E"/>
    <w:rsid w:val="00CB0EF5"/>
    <w:rsid w:val="00CB5AD4"/>
    <w:rsid w:val="00CB6D53"/>
    <w:rsid w:val="00CC1B72"/>
    <w:rsid w:val="00CC3B4B"/>
    <w:rsid w:val="00CC52F3"/>
    <w:rsid w:val="00CD0C4D"/>
    <w:rsid w:val="00CD2314"/>
    <w:rsid w:val="00CD2A95"/>
    <w:rsid w:val="00CE0794"/>
    <w:rsid w:val="00CE23C7"/>
    <w:rsid w:val="00CE6B08"/>
    <w:rsid w:val="00CE75B5"/>
    <w:rsid w:val="00CF22C3"/>
    <w:rsid w:val="00CF3129"/>
    <w:rsid w:val="00CF7A0D"/>
    <w:rsid w:val="00D02A49"/>
    <w:rsid w:val="00D06AC9"/>
    <w:rsid w:val="00D07175"/>
    <w:rsid w:val="00D07D95"/>
    <w:rsid w:val="00D16D0C"/>
    <w:rsid w:val="00D179A5"/>
    <w:rsid w:val="00D17B27"/>
    <w:rsid w:val="00D2522D"/>
    <w:rsid w:val="00D329B1"/>
    <w:rsid w:val="00D46F74"/>
    <w:rsid w:val="00D510BB"/>
    <w:rsid w:val="00D510F2"/>
    <w:rsid w:val="00D54837"/>
    <w:rsid w:val="00D55785"/>
    <w:rsid w:val="00D627D8"/>
    <w:rsid w:val="00D648D5"/>
    <w:rsid w:val="00D64B9E"/>
    <w:rsid w:val="00D758CF"/>
    <w:rsid w:val="00D77161"/>
    <w:rsid w:val="00D85217"/>
    <w:rsid w:val="00D936FE"/>
    <w:rsid w:val="00D96F17"/>
    <w:rsid w:val="00DA23B1"/>
    <w:rsid w:val="00DA6974"/>
    <w:rsid w:val="00DA7C08"/>
    <w:rsid w:val="00DB5721"/>
    <w:rsid w:val="00DB5832"/>
    <w:rsid w:val="00DB6D03"/>
    <w:rsid w:val="00DC2376"/>
    <w:rsid w:val="00DC2676"/>
    <w:rsid w:val="00DC3F9A"/>
    <w:rsid w:val="00DC513A"/>
    <w:rsid w:val="00DC54C2"/>
    <w:rsid w:val="00DD1813"/>
    <w:rsid w:val="00DD1A37"/>
    <w:rsid w:val="00DE2CF8"/>
    <w:rsid w:val="00DE3C9A"/>
    <w:rsid w:val="00DE491B"/>
    <w:rsid w:val="00DF3C6F"/>
    <w:rsid w:val="00DF544C"/>
    <w:rsid w:val="00DF6D09"/>
    <w:rsid w:val="00E05365"/>
    <w:rsid w:val="00E059CA"/>
    <w:rsid w:val="00E110C5"/>
    <w:rsid w:val="00E23ADA"/>
    <w:rsid w:val="00E23EA8"/>
    <w:rsid w:val="00E33675"/>
    <w:rsid w:val="00E35D85"/>
    <w:rsid w:val="00E37D30"/>
    <w:rsid w:val="00E40699"/>
    <w:rsid w:val="00E44C96"/>
    <w:rsid w:val="00E44F33"/>
    <w:rsid w:val="00E50DD8"/>
    <w:rsid w:val="00E51DC7"/>
    <w:rsid w:val="00E52279"/>
    <w:rsid w:val="00E555D4"/>
    <w:rsid w:val="00E66068"/>
    <w:rsid w:val="00E7148B"/>
    <w:rsid w:val="00E73EFF"/>
    <w:rsid w:val="00E754EE"/>
    <w:rsid w:val="00E81E6C"/>
    <w:rsid w:val="00E84CAB"/>
    <w:rsid w:val="00E87CEF"/>
    <w:rsid w:val="00E954A5"/>
    <w:rsid w:val="00EA026B"/>
    <w:rsid w:val="00EA4E1B"/>
    <w:rsid w:val="00EB0A64"/>
    <w:rsid w:val="00EB1E52"/>
    <w:rsid w:val="00EB3C3A"/>
    <w:rsid w:val="00EB5F44"/>
    <w:rsid w:val="00EC079B"/>
    <w:rsid w:val="00ED1CA1"/>
    <w:rsid w:val="00ED2E44"/>
    <w:rsid w:val="00ED7D69"/>
    <w:rsid w:val="00EE13B6"/>
    <w:rsid w:val="00EF22EA"/>
    <w:rsid w:val="00EF2800"/>
    <w:rsid w:val="00EF4543"/>
    <w:rsid w:val="00F14345"/>
    <w:rsid w:val="00F160A5"/>
    <w:rsid w:val="00F308BE"/>
    <w:rsid w:val="00F33FDA"/>
    <w:rsid w:val="00F35B98"/>
    <w:rsid w:val="00F35BB2"/>
    <w:rsid w:val="00F3607E"/>
    <w:rsid w:val="00F37953"/>
    <w:rsid w:val="00F52CCE"/>
    <w:rsid w:val="00F54048"/>
    <w:rsid w:val="00F610DD"/>
    <w:rsid w:val="00F61AF7"/>
    <w:rsid w:val="00F6294C"/>
    <w:rsid w:val="00F630AD"/>
    <w:rsid w:val="00F66A70"/>
    <w:rsid w:val="00F721EF"/>
    <w:rsid w:val="00F771FA"/>
    <w:rsid w:val="00F94B02"/>
    <w:rsid w:val="00FA0D72"/>
    <w:rsid w:val="00FA2F1D"/>
    <w:rsid w:val="00FB16AB"/>
    <w:rsid w:val="00FB6316"/>
    <w:rsid w:val="00FC0A85"/>
    <w:rsid w:val="00FC3DCB"/>
    <w:rsid w:val="00FD2A15"/>
    <w:rsid w:val="00FD3025"/>
    <w:rsid w:val="00FD3F0E"/>
    <w:rsid w:val="00FD540E"/>
    <w:rsid w:val="00FD7778"/>
    <w:rsid w:val="00FE5850"/>
    <w:rsid w:val="00FF06FF"/>
    <w:rsid w:val="00FF4AD8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6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4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4E67"/>
    <w:rPr>
      <w:rFonts w:eastAsia="Calibri"/>
    </w:rPr>
  </w:style>
  <w:style w:type="paragraph" w:styleId="a5">
    <w:name w:val="Plain Text"/>
    <w:basedOn w:val="a"/>
    <w:link w:val="a6"/>
    <w:uiPriority w:val="99"/>
    <w:semiHidden/>
    <w:unhideWhenUsed/>
    <w:rsid w:val="00AD4E67"/>
    <w:pPr>
      <w:ind w:firstLine="0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D4E67"/>
    <w:rPr>
      <w:rFonts w:ascii="Consolas" w:eastAsia="Calibri" w:hAnsi="Consolas"/>
      <w:sz w:val="21"/>
      <w:szCs w:val="21"/>
    </w:rPr>
  </w:style>
  <w:style w:type="table" w:styleId="a7">
    <w:name w:val="Table Grid"/>
    <w:basedOn w:val="a1"/>
    <w:uiPriority w:val="59"/>
    <w:rsid w:val="00AD4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AEB20E85C093FD155D9B8292204365275CE7F08351243B558447FF7AB77095D295F4FDFB89BF893Ap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EB20E85C093FD155D9B8292204365275CE7F08351243B558447FF7AB77095D295F4FDFB89BE8F3ApCM" TargetMode="External"/><Relationship Id="rId5" Type="http://schemas.openxmlformats.org/officeDocument/2006/relationships/hyperlink" Target="consultantplus://offline/ref=8EF27938124DE962B05DB2D8C19E69BC05B8803716E7EE0BF3B1F20F039747DFD7B2D5974F409BB7g3m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E6A13248ACDD2A19D036699E753BC0DFF7FEC6087EEB596EB68D67B6BF30723D887C63BDE95AF55s2h4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2016-12-16T13:26:00Z</dcterms:created>
  <dcterms:modified xsi:type="dcterms:W3CDTF">2016-12-16T13:33:00Z</dcterms:modified>
</cp:coreProperties>
</file>